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D4" w:rsidRPr="001F17D4" w:rsidRDefault="001F17D4" w:rsidP="001F17D4">
      <w:pPr>
        <w:tabs>
          <w:tab w:val="right" w:pos="10063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F17D4">
        <w:rPr>
          <w:rFonts w:ascii="Times New Roman" w:hAnsi="Times New Roman" w:cs="Times New Roman"/>
          <w:b/>
          <w:sz w:val="24"/>
          <w:szCs w:val="28"/>
        </w:rPr>
        <w:t xml:space="preserve">               </w:t>
      </w:r>
      <w:r w:rsidR="003406DE">
        <w:rPr>
          <w:rFonts w:ascii="Times New Roman" w:hAnsi="Times New Roman" w:cs="Times New Roman"/>
          <w:b/>
          <w:sz w:val="24"/>
          <w:szCs w:val="28"/>
        </w:rPr>
        <w:t>Рассмотрен</w:t>
      </w:r>
      <w:r w:rsidR="00F06807">
        <w:rPr>
          <w:rFonts w:ascii="Times New Roman" w:hAnsi="Times New Roman" w:cs="Times New Roman"/>
          <w:b/>
          <w:sz w:val="24"/>
          <w:szCs w:val="28"/>
        </w:rPr>
        <w:t>о</w:t>
      </w:r>
    </w:p>
    <w:p w:rsidR="001F17D4" w:rsidRPr="001F17D4" w:rsidRDefault="001F17D4" w:rsidP="001F17D4">
      <w:pPr>
        <w:tabs>
          <w:tab w:val="right" w:pos="10063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Pr="001F17D4">
        <w:rPr>
          <w:rFonts w:ascii="Times New Roman" w:hAnsi="Times New Roman" w:cs="Times New Roman"/>
          <w:b/>
          <w:sz w:val="24"/>
          <w:szCs w:val="28"/>
        </w:rPr>
        <w:t xml:space="preserve"> на заседании   педагогического совета</w:t>
      </w:r>
    </w:p>
    <w:p w:rsidR="001F17D4" w:rsidRPr="001F17D4" w:rsidRDefault="001F17D4" w:rsidP="001F17D4">
      <w:pPr>
        <w:tabs>
          <w:tab w:val="right" w:pos="10063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 w:rsidRPr="001F17D4">
        <w:rPr>
          <w:rFonts w:ascii="Times New Roman" w:hAnsi="Times New Roman" w:cs="Times New Roman"/>
          <w:b/>
          <w:sz w:val="24"/>
          <w:szCs w:val="28"/>
        </w:rPr>
        <w:t xml:space="preserve">   31 августа 2020 года</w:t>
      </w:r>
    </w:p>
    <w:p w:rsidR="00DA5670" w:rsidRPr="00DA5670" w:rsidRDefault="001F17D4" w:rsidP="001F17D4">
      <w:pPr>
        <w:tabs>
          <w:tab w:val="right" w:pos="10063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1F17D4">
        <w:rPr>
          <w:rFonts w:ascii="Times New Roman" w:hAnsi="Times New Roman" w:cs="Times New Roman"/>
          <w:b/>
          <w:sz w:val="24"/>
          <w:szCs w:val="28"/>
        </w:rPr>
        <w:t xml:space="preserve">     (Протокол №1 от 31.08.2020г)</w:t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DA5670" w:rsidRPr="00DA5670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DA5670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DA5670" w:rsidRPr="00DA5670">
        <w:rPr>
          <w:rFonts w:ascii="Times New Roman" w:hAnsi="Times New Roman" w:cs="Times New Roman"/>
          <w:b/>
          <w:sz w:val="24"/>
          <w:szCs w:val="28"/>
        </w:rPr>
        <w:t xml:space="preserve">  «УТВЕРЖДАЮ»</w:t>
      </w:r>
    </w:p>
    <w:p w:rsidR="00DA5670" w:rsidRPr="00DA5670" w:rsidRDefault="001F17D4" w:rsidP="006C3D8E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Утверждаю:                  </w:t>
      </w:r>
    </w:p>
    <w:p w:rsidR="00DA5670" w:rsidRPr="00DA5670" w:rsidRDefault="006C3D8E" w:rsidP="006C3D8E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Директор МБОУ СОШ№16</w:t>
      </w:r>
      <w:r w:rsidR="00DA5670" w:rsidRPr="00DA5670">
        <w:rPr>
          <w:rFonts w:ascii="Times New Roman" w:hAnsi="Times New Roman" w:cs="Times New Roman"/>
          <w:b/>
          <w:sz w:val="24"/>
          <w:szCs w:val="28"/>
        </w:rPr>
        <w:t xml:space="preserve">            </w:t>
      </w:r>
    </w:p>
    <w:p w:rsidR="00DA5670" w:rsidRPr="00DA5670" w:rsidRDefault="001F17D4" w:rsidP="006C3D8E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</w:t>
      </w:r>
      <w:r w:rsidR="006C3D8E">
        <w:rPr>
          <w:rFonts w:ascii="Times New Roman" w:hAnsi="Times New Roman" w:cs="Times New Roman"/>
          <w:b/>
          <w:sz w:val="24"/>
          <w:szCs w:val="28"/>
        </w:rPr>
        <w:t xml:space="preserve">А.С. Эмирова </w:t>
      </w:r>
    </w:p>
    <w:p w:rsidR="001F17D4" w:rsidRDefault="001F17D4" w:rsidP="006C3D8E">
      <w:pPr>
        <w:spacing w:after="0"/>
        <w:jc w:val="right"/>
        <w:rPr>
          <w:rFonts w:ascii="Times New Roman" w:hAnsi="Times New Roman" w:cs="Times New Roman"/>
          <w:b/>
          <w:sz w:val="36"/>
          <w:szCs w:val="28"/>
        </w:rPr>
        <w:sectPr w:rsidR="001F17D4" w:rsidSect="001F17D4">
          <w:pgSz w:w="11906" w:h="16838"/>
          <w:pgMar w:top="993" w:right="850" w:bottom="1134" w:left="993" w:header="0" w:footer="708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formProt w:val="0"/>
          <w:docGrid w:linePitch="360" w:charSpace="-2049"/>
        </w:sectPr>
      </w:pPr>
    </w:p>
    <w:p w:rsidR="00DA5670" w:rsidRPr="00DA5670" w:rsidRDefault="00DA5670" w:rsidP="006C3D8E">
      <w:pPr>
        <w:spacing w:after="0"/>
        <w:jc w:val="right"/>
        <w:rPr>
          <w:rFonts w:ascii="Times New Roman" w:hAnsi="Times New Roman" w:cs="Times New Roman"/>
          <w:b/>
          <w:sz w:val="36"/>
          <w:szCs w:val="28"/>
        </w:rPr>
      </w:pPr>
    </w:p>
    <w:p w:rsidR="00DA5670" w:rsidRP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P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P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A5670">
        <w:rPr>
          <w:rFonts w:ascii="Times New Roman" w:hAnsi="Times New Roman" w:cs="Times New Roman"/>
          <w:b/>
          <w:sz w:val="44"/>
          <w:szCs w:val="28"/>
        </w:rPr>
        <w:t xml:space="preserve">Учебный план </w:t>
      </w:r>
    </w:p>
    <w:p w:rsidR="00DA5670" w:rsidRP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DA5670" w:rsidRP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A5670">
        <w:rPr>
          <w:rFonts w:ascii="Times New Roman" w:hAnsi="Times New Roman" w:cs="Times New Roman"/>
          <w:b/>
          <w:sz w:val="44"/>
          <w:szCs w:val="28"/>
        </w:rPr>
        <w:t>муниципального бюджетного</w:t>
      </w:r>
    </w:p>
    <w:p w:rsidR="00DA5670" w:rsidRP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общеобразовательного </w:t>
      </w:r>
      <w:r w:rsidRPr="00DA5670">
        <w:rPr>
          <w:rFonts w:ascii="Times New Roman" w:hAnsi="Times New Roman" w:cs="Times New Roman"/>
          <w:b/>
          <w:sz w:val="44"/>
          <w:szCs w:val="28"/>
        </w:rPr>
        <w:t xml:space="preserve">учреждения </w:t>
      </w:r>
    </w:p>
    <w:p w:rsidR="00DA5670" w:rsidRP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A5670">
        <w:rPr>
          <w:rFonts w:ascii="Times New Roman" w:hAnsi="Times New Roman" w:cs="Times New Roman"/>
          <w:b/>
          <w:sz w:val="44"/>
          <w:szCs w:val="28"/>
        </w:rPr>
        <w:t>«Сред</w:t>
      </w:r>
      <w:r w:rsidR="006C3D8E">
        <w:rPr>
          <w:rFonts w:ascii="Times New Roman" w:hAnsi="Times New Roman" w:cs="Times New Roman"/>
          <w:b/>
          <w:sz w:val="44"/>
          <w:szCs w:val="28"/>
        </w:rPr>
        <w:t>няя общеобразовательная школа№16</w:t>
      </w:r>
      <w:r w:rsidRPr="00DA5670">
        <w:rPr>
          <w:rFonts w:ascii="Times New Roman" w:hAnsi="Times New Roman" w:cs="Times New Roman"/>
          <w:b/>
          <w:sz w:val="44"/>
          <w:szCs w:val="28"/>
        </w:rPr>
        <w:t xml:space="preserve">» </w:t>
      </w:r>
    </w:p>
    <w:p w:rsidR="00DA5670" w:rsidRPr="00DA5670" w:rsidRDefault="006C3D8E" w:rsidP="00DA567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им. М.Казим-Бека</w:t>
      </w:r>
      <w:r w:rsidR="00DA5670" w:rsidRPr="00DA5670">
        <w:rPr>
          <w:rFonts w:ascii="Times New Roman" w:hAnsi="Times New Roman" w:cs="Times New Roman"/>
          <w:b/>
          <w:sz w:val="44"/>
          <w:szCs w:val="28"/>
        </w:rPr>
        <w:t xml:space="preserve"> городского округа «город Дербент» Республики Дагестан</w:t>
      </w:r>
    </w:p>
    <w:p w:rsidR="00DA5670" w:rsidRPr="00DA5670" w:rsidRDefault="00B045AB" w:rsidP="00DA567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на 2020/2021</w:t>
      </w:r>
      <w:r w:rsidR="00DA5670" w:rsidRPr="00DA5670">
        <w:rPr>
          <w:rFonts w:ascii="Times New Roman" w:hAnsi="Times New Roman" w:cs="Times New Roman"/>
          <w:b/>
          <w:sz w:val="44"/>
          <w:szCs w:val="28"/>
        </w:rPr>
        <w:t xml:space="preserve">учебный год  </w:t>
      </w:r>
    </w:p>
    <w:p w:rsidR="00DA5670" w:rsidRP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F17D4" w:rsidRDefault="001F17D4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F17D4" w:rsidRDefault="001F17D4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F17D4" w:rsidRDefault="001F17D4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F17D4" w:rsidRDefault="001F17D4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A5670" w:rsidRDefault="00DA5670" w:rsidP="00DA5670">
      <w:pPr>
        <w:spacing w:after="0"/>
        <w:rPr>
          <w:rFonts w:ascii="Times New Roman" w:hAnsi="Times New Roman" w:cs="Times New Roman"/>
          <w:b/>
          <w:sz w:val="36"/>
          <w:szCs w:val="28"/>
        </w:rPr>
      </w:pPr>
    </w:p>
    <w:p w:rsidR="00DA5670" w:rsidRDefault="00DA5670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406DE" w:rsidRDefault="003406DE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06807" w:rsidRDefault="00F06807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43CCE" w:rsidRDefault="00913A46" w:rsidP="00DA567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 xml:space="preserve">Учебный план </w:t>
      </w:r>
      <w:r w:rsidR="006C3D8E">
        <w:rPr>
          <w:rFonts w:ascii="Times New Roman" w:hAnsi="Times New Roman" w:cs="Times New Roman"/>
          <w:b/>
          <w:sz w:val="36"/>
          <w:szCs w:val="28"/>
        </w:rPr>
        <w:t>МБОУ СОШ №16</w:t>
      </w:r>
    </w:p>
    <w:p w:rsidR="00243CCE" w:rsidRDefault="00B045A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на 2020-2021</w:t>
      </w:r>
      <w:r w:rsidR="00913A46">
        <w:rPr>
          <w:rFonts w:ascii="Times New Roman" w:hAnsi="Times New Roman" w:cs="Times New Roman"/>
          <w:b/>
          <w:sz w:val="36"/>
          <w:szCs w:val="28"/>
        </w:rPr>
        <w:t xml:space="preserve"> учебный год</w:t>
      </w:r>
    </w:p>
    <w:p w:rsidR="00DA5670" w:rsidRDefault="00DA5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04F" w:rsidRDefault="003406DE" w:rsidP="00F06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C3D8E" w:rsidRDefault="006C3D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73D" w:rsidRDefault="006C3D8E" w:rsidP="006C3D8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1.Нормативно-правова</w:t>
      </w:r>
      <w:r w:rsidR="00EB5429">
        <w:rPr>
          <w:rFonts w:ascii="Times New Roman" w:hAnsi="Times New Roman" w:cs="Times New Roman"/>
          <w:b/>
          <w:bCs/>
          <w:sz w:val="28"/>
          <w:szCs w:val="28"/>
        </w:rPr>
        <w:t>я база</w:t>
      </w:r>
    </w:p>
    <w:p w:rsidR="00EB5429" w:rsidRDefault="00EB5429" w:rsidP="00813666">
      <w:pPr>
        <w:pStyle w:val="12"/>
        <w:numPr>
          <w:ilvl w:val="1"/>
          <w:numId w:val="2"/>
        </w:numPr>
        <w:shd w:val="clear" w:color="auto" w:fill="auto"/>
        <w:tabs>
          <w:tab w:val="left" w:pos="1085"/>
          <w:tab w:val="left" w:pos="8931"/>
        </w:tabs>
        <w:spacing w:line="276" w:lineRule="auto"/>
        <w:ind w:right="-1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EB5429" w:rsidRPr="00B66998" w:rsidRDefault="006C3D8E" w:rsidP="00813666">
      <w:pPr>
        <w:pStyle w:val="12"/>
        <w:numPr>
          <w:ilvl w:val="1"/>
          <w:numId w:val="2"/>
        </w:numPr>
        <w:shd w:val="clear" w:color="auto" w:fill="auto"/>
        <w:tabs>
          <w:tab w:val="left" w:pos="1085"/>
          <w:tab w:val="left" w:pos="8931"/>
        </w:tabs>
        <w:spacing w:line="276" w:lineRule="auto"/>
        <w:ind w:right="-1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Учебный план МБОУ СОШ №16</w:t>
      </w:r>
      <w:r w:rsidR="00EB5429">
        <w:rPr>
          <w:color w:val="auto"/>
          <w:sz w:val="28"/>
          <w:szCs w:val="28"/>
        </w:rPr>
        <w:t>, реализующий</w:t>
      </w:r>
      <w:r w:rsidR="00EB5429" w:rsidRPr="00B66998">
        <w:rPr>
          <w:color w:val="auto"/>
          <w:sz w:val="28"/>
          <w:szCs w:val="28"/>
        </w:rPr>
        <w:t xml:space="preserve"> основные общеобразовательные программы начального общего, основного общег</w:t>
      </w:r>
      <w:r>
        <w:rPr>
          <w:color w:val="auto"/>
          <w:sz w:val="28"/>
          <w:szCs w:val="28"/>
        </w:rPr>
        <w:t>о</w:t>
      </w:r>
      <w:r w:rsidR="00EB5429">
        <w:rPr>
          <w:color w:val="auto"/>
          <w:sz w:val="28"/>
          <w:szCs w:val="28"/>
        </w:rPr>
        <w:t>, разработан</w:t>
      </w:r>
      <w:r w:rsidR="00EB5429" w:rsidRPr="00B66998">
        <w:rPr>
          <w:color w:val="auto"/>
          <w:sz w:val="28"/>
          <w:szCs w:val="28"/>
        </w:rPr>
        <w:t xml:space="preserve"> </w:t>
      </w:r>
      <w:r w:rsidR="00C447DA">
        <w:rPr>
          <w:color w:val="auto"/>
          <w:sz w:val="28"/>
          <w:szCs w:val="28"/>
        </w:rPr>
        <w:t>на основе</w:t>
      </w:r>
      <w:r w:rsidR="00EB5429" w:rsidRPr="00B66998">
        <w:rPr>
          <w:color w:val="auto"/>
          <w:sz w:val="28"/>
          <w:szCs w:val="28"/>
        </w:rPr>
        <w:t>:</w:t>
      </w:r>
    </w:p>
    <w:p w:rsidR="00F5067C" w:rsidRDefault="00F5067C" w:rsidP="0031267E">
      <w:pPr>
        <w:pStyle w:val="12"/>
        <w:shd w:val="clear" w:color="auto" w:fill="auto"/>
        <w:tabs>
          <w:tab w:val="left" w:pos="9072"/>
        </w:tabs>
        <w:spacing w:line="276" w:lineRule="auto"/>
        <w:ind w:right="-1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</w:t>
      </w:r>
      <w:r w:rsidR="009015BD">
        <w:rPr>
          <w:color w:val="auto"/>
          <w:sz w:val="28"/>
          <w:szCs w:val="28"/>
        </w:rPr>
        <w:t>и</w:t>
      </w:r>
      <w:r w:rsidRPr="00F5067C">
        <w:rPr>
          <w:color w:val="auto"/>
          <w:sz w:val="28"/>
          <w:szCs w:val="28"/>
        </w:rPr>
        <w:t>нструктивно-методического письма «О формировании учебных планов образовательных организаций Республики Дагестан, реализующих основные общеоб</w:t>
      </w:r>
      <w:r w:rsidR="00C82417">
        <w:rPr>
          <w:color w:val="auto"/>
          <w:sz w:val="28"/>
          <w:szCs w:val="28"/>
        </w:rPr>
        <w:t>разовательные программы, на</w:t>
      </w:r>
      <w:r w:rsidR="00B045AB">
        <w:rPr>
          <w:color w:val="auto"/>
          <w:sz w:val="28"/>
          <w:szCs w:val="28"/>
        </w:rPr>
        <w:t xml:space="preserve"> 2020/2021</w:t>
      </w:r>
      <w:r w:rsidRPr="00F5067C">
        <w:rPr>
          <w:color w:val="auto"/>
          <w:sz w:val="28"/>
          <w:szCs w:val="28"/>
        </w:rPr>
        <w:t xml:space="preserve"> учебный год» (Письмо № </w:t>
      </w:r>
      <w:r w:rsidR="00C82417" w:rsidRPr="00C82417">
        <w:rPr>
          <w:color w:val="auto"/>
          <w:sz w:val="28"/>
          <w:szCs w:val="28"/>
        </w:rPr>
        <w:t>06-7164/01-18/19 от 12 июля 2019г.</w:t>
      </w:r>
      <w:r w:rsidRPr="00F5067C">
        <w:rPr>
          <w:color w:val="auto"/>
          <w:sz w:val="28"/>
          <w:szCs w:val="28"/>
        </w:rPr>
        <w:t>);</w:t>
      </w:r>
    </w:p>
    <w:p w:rsidR="00130660" w:rsidRDefault="00130660" w:rsidP="0031267E">
      <w:pPr>
        <w:pStyle w:val="12"/>
        <w:shd w:val="clear" w:color="auto" w:fill="auto"/>
        <w:tabs>
          <w:tab w:val="left" w:pos="9072"/>
        </w:tabs>
        <w:spacing w:line="276" w:lineRule="auto"/>
        <w:ind w:right="-1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</w:t>
      </w:r>
      <w:r w:rsidR="009015BD">
        <w:rPr>
          <w:color w:val="auto"/>
          <w:sz w:val="28"/>
          <w:szCs w:val="28"/>
        </w:rPr>
        <w:t>п</w:t>
      </w:r>
      <w:r w:rsidRPr="00130660">
        <w:rPr>
          <w:color w:val="auto"/>
          <w:sz w:val="28"/>
          <w:szCs w:val="28"/>
        </w:rPr>
        <w:t xml:space="preserve">римерного учебного плана для образовательных учреждений </w:t>
      </w:r>
      <w:r>
        <w:rPr>
          <w:color w:val="auto"/>
          <w:sz w:val="28"/>
          <w:szCs w:val="28"/>
        </w:rPr>
        <w:t xml:space="preserve">Российской Федерации с русским </w:t>
      </w:r>
      <w:r w:rsidRPr="00130660">
        <w:rPr>
          <w:color w:val="auto"/>
          <w:sz w:val="28"/>
          <w:szCs w:val="28"/>
        </w:rPr>
        <w:t>языком обучения, реализующих программы начального общего образования</w:t>
      </w:r>
      <w:r w:rsidR="00B46D58">
        <w:rPr>
          <w:color w:val="auto"/>
          <w:sz w:val="28"/>
          <w:szCs w:val="28"/>
        </w:rPr>
        <w:t>, основного общего образования, среднего общего образования</w:t>
      </w:r>
      <w:r w:rsidRPr="00130660">
        <w:rPr>
          <w:color w:val="auto"/>
          <w:sz w:val="28"/>
          <w:szCs w:val="28"/>
        </w:rPr>
        <w:t>;</w:t>
      </w:r>
    </w:p>
    <w:p w:rsidR="00B46D58" w:rsidRDefault="009015BD" w:rsidP="0031267E">
      <w:pPr>
        <w:pStyle w:val="12"/>
        <w:tabs>
          <w:tab w:val="left" w:pos="9072"/>
        </w:tabs>
        <w:ind w:right="-1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 с учетом особенностей</w:t>
      </w:r>
      <w:r w:rsidRPr="009015BD">
        <w:rPr>
          <w:color w:val="auto"/>
          <w:sz w:val="28"/>
          <w:szCs w:val="28"/>
        </w:rPr>
        <w:t>, с</w:t>
      </w:r>
      <w:r>
        <w:rPr>
          <w:color w:val="auto"/>
          <w:sz w:val="28"/>
          <w:szCs w:val="28"/>
        </w:rPr>
        <w:t>пецифики и возможностей основных образовательных программ начального общего образования (</w:t>
      </w:r>
      <w:r w:rsidRPr="009015BD">
        <w:rPr>
          <w:color w:val="auto"/>
          <w:sz w:val="28"/>
          <w:szCs w:val="28"/>
        </w:rPr>
        <w:t>в основе которой лежит информационно-образовательная среда УМК «Школа России»</w:t>
      </w:r>
      <w:r>
        <w:rPr>
          <w:color w:val="auto"/>
          <w:sz w:val="28"/>
          <w:szCs w:val="28"/>
        </w:rPr>
        <w:t xml:space="preserve">), основного общего образования </w:t>
      </w:r>
      <w:r w:rsidR="00D9779C">
        <w:rPr>
          <w:color w:val="auto"/>
          <w:sz w:val="28"/>
          <w:szCs w:val="28"/>
        </w:rPr>
        <w:t>(для 5-9</w:t>
      </w:r>
      <w:r w:rsidRPr="009015BD">
        <w:rPr>
          <w:color w:val="auto"/>
          <w:sz w:val="28"/>
          <w:szCs w:val="28"/>
        </w:rPr>
        <w:t xml:space="preserve"> кла</w:t>
      </w:r>
      <w:r w:rsidR="00D9779C">
        <w:rPr>
          <w:color w:val="auto"/>
          <w:sz w:val="28"/>
          <w:szCs w:val="28"/>
        </w:rPr>
        <w:t>ссов в соответствии с ФГОС ООО)</w:t>
      </w:r>
      <w:r w:rsidR="006C3D8E">
        <w:rPr>
          <w:color w:val="auto"/>
          <w:sz w:val="28"/>
          <w:szCs w:val="28"/>
        </w:rPr>
        <w:t>,</w:t>
      </w:r>
      <w:r w:rsidR="00903FE1">
        <w:rPr>
          <w:color w:val="auto"/>
          <w:sz w:val="28"/>
          <w:szCs w:val="28"/>
        </w:rPr>
        <w:t xml:space="preserve"> а также</w:t>
      </w:r>
      <w:r>
        <w:rPr>
          <w:color w:val="auto"/>
          <w:sz w:val="28"/>
          <w:szCs w:val="28"/>
        </w:rPr>
        <w:t>;</w:t>
      </w:r>
    </w:p>
    <w:p w:rsidR="00903FE1" w:rsidRPr="00903FE1" w:rsidRDefault="00903FE1" w:rsidP="00813666">
      <w:pPr>
        <w:numPr>
          <w:ilvl w:val="0"/>
          <w:numId w:val="4"/>
        </w:numPr>
        <w:tabs>
          <w:tab w:val="left" w:pos="9072"/>
        </w:tabs>
        <w:suppressAutoHyphens w:val="0"/>
        <w:spacing w:after="0"/>
        <w:ind w:right="-1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903FE1">
        <w:rPr>
          <w:rFonts w:ascii="Times New Roman" w:eastAsiaTheme="minorEastAsia" w:hAnsi="Times New Roman" w:cs="Times New Roman"/>
          <w:b/>
          <w:i/>
          <w:color w:val="auto"/>
          <w:sz w:val="28"/>
          <w:szCs w:val="24"/>
          <w:lang w:eastAsia="ru-RU"/>
        </w:rPr>
        <w:t>нормативно-правовых документов федерального уровня</w:t>
      </w:r>
      <w:r w:rsidRPr="00903FE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:</w:t>
      </w:r>
    </w:p>
    <w:p w:rsidR="00903FE1" w:rsidRPr="00903FE1" w:rsidRDefault="00903FE1" w:rsidP="00813666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903FE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Федерального Закона от 29.12.2012 №273-ФЗ «Об образовании в Российской Федерации». Единые требования к учебному плану.</w:t>
      </w:r>
      <w:r w:rsidRPr="00903FE1">
        <w:rPr>
          <w:rFonts w:asciiTheme="minorHAnsi" w:eastAsiaTheme="minorEastAsia" w:hAnsiTheme="minorHAnsi" w:cstheme="minorBidi"/>
          <w:color w:val="auto"/>
          <w:sz w:val="24"/>
          <w:lang w:eastAsia="ru-RU"/>
        </w:rPr>
        <w:t xml:space="preserve"> </w:t>
      </w:r>
    </w:p>
    <w:p w:rsidR="00903FE1" w:rsidRPr="00903FE1" w:rsidRDefault="00903FE1" w:rsidP="00903FE1">
      <w:pPr>
        <w:suppressAutoHyphens w:val="0"/>
        <w:ind w:left="72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903FE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Требования к учебному плану сформулированы в Федеральном законе от 29.12.2012 № 273-ФЗ «Об образовании в Российской Федерации» (далее – Федеральный закон № 273-ФЗ): </w:t>
      </w:r>
    </w:p>
    <w:p w:rsidR="00903FE1" w:rsidRPr="00903FE1" w:rsidRDefault="00903FE1" w:rsidP="0081366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903FE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часть 22 ст. 2 – определение учебного плана;</w:t>
      </w:r>
    </w:p>
    <w:p w:rsidR="00903FE1" w:rsidRPr="00903FE1" w:rsidRDefault="00903FE1" w:rsidP="0081366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903FE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часть 9 ст. 2 – статус учебного плана в составе ООП;</w:t>
      </w:r>
    </w:p>
    <w:p w:rsidR="00903FE1" w:rsidRPr="00903FE1" w:rsidRDefault="00903FE1" w:rsidP="0081366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903FE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статья 12 – требования к разработке ООП соответствующего уровня образования;</w:t>
      </w:r>
    </w:p>
    <w:p w:rsidR="00903FE1" w:rsidRPr="00903FE1" w:rsidRDefault="00903FE1" w:rsidP="0081366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903FE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статья 28 – компетенции образовательной организации;</w:t>
      </w:r>
    </w:p>
    <w:p w:rsidR="00903FE1" w:rsidRPr="0031267E" w:rsidRDefault="00903FE1" w:rsidP="0081366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903FE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часть 1 ст. 58 – проведение промежуточной аттестации учащихся.</w:t>
      </w:r>
    </w:p>
    <w:p w:rsidR="00C60C5C" w:rsidRDefault="00A86A33" w:rsidP="00813666">
      <w:pPr>
        <w:pStyle w:val="12"/>
        <w:numPr>
          <w:ilvl w:val="0"/>
          <w:numId w:val="3"/>
        </w:numPr>
        <w:shd w:val="clear" w:color="auto" w:fill="auto"/>
        <w:spacing w:line="276" w:lineRule="auto"/>
        <w:ind w:right="-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приказа </w:t>
      </w:r>
      <w:r w:rsidR="00C60C5C" w:rsidRPr="00C60C5C">
        <w:rPr>
          <w:color w:val="auto"/>
          <w:sz w:val="28"/>
          <w:szCs w:val="28"/>
        </w:rPr>
        <w:t xml:space="preserve">Министерства образования и науки Российской Федерации от </w:t>
      </w:r>
      <w:r w:rsidR="00C60C5C" w:rsidRPr="00C60C5C">
        <w:rPr>
          <w:color w:val="auto"/>
          <w:sz w:val="28"/>
          <w:szCs w:val="28"/>
        </w:rPr>
        <w:lastRenderedPageBreak/>
        <w:t>09.03.2004 г. №1312 (в ред. Приказа Минобрнауки России от 01.02.2012г. №74)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а также директивных документов об образовании;</w:t>
      </w:r>
    </w:p>
    <w:p w:rsidR="0007345D" w:rsidRDefault="0007345D" w:rsidP="00813666">
      <w:pPr>
        <w:pStyle w:val="12"/>
        <w:numPr>
          <w:ilvl w:val="0"/>
          <w:numId w:val="3"/>
        </w:numPr>
        <w:shd w:val="clear" w:color="auto" w:fill="auto"/>
        <w:spacing w:line="276" w:lineRule="auto"/>
        <w:ind w:right="-1"/>
        <w:rPr>
          <w:color w:val="auto"/>
          <w:sz w:val="28"/>
          <w:szCs w:val="28"/>
        </w:rPr>
      </w:pPr>
      <w:r w:rsidRPr="0007345D">
        <w:rPr>
          <w:color w:val="auto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</w:t>
      </w:r>
    </w:p>
    <w:p w:rsidR="00BA086D" w:rsidRPr="00BA086D" w:rsidRDefault="00BA086D" w:rsidP="0081366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086D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приказа Минобрнауки России от 06.10.2009 №373 «Об утверждении федерального государственного стандарта начального общего образования»; «Об утверждении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№1241, от  22.09.2011  №2357,  от 18.12.2012  №1060);</w:t>
      </w:r>
    </w:p>
    <w:p w:rsidR="00C60C5C" w:rsidRDefault="009424A6" w:rsidP="00813666">
      <w:pPr>
        <w:pStyle w:val="12"/>
        <w:numPr>
          <w:ilvl w:val="0"/>
          <w:numId w:val="3"/>
        </w:numPr>
        <w:shd w:val="clear" w:color="auto" w:fill="auto"/>
        <w:spacing w:line="276" w:lineRule="auto"/>
        <w:ind w:right="-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приказа </w:t>
      </w:r>
      <w:r w:rsidRPr="009424A6">
        <w:rPr>
          <w:color w:val="auto"/>
          <w:sz w:val="28"/>
          <w:szCs w:val="28"/>
        </w:rPr>
        <w:t>Минобрнауки России</w:t>
      </w:r>
      <w:r>
        <w:rPr>
          <w:color w:val="auto"/>
          <w:sz w:val="28"/>
          <w:szCs w:val="28"/>
        </w:rPr>
        <w:t xml:space="preserve"> от 17.12.2010г. №1897 «Об утверждении Федерального государственного образовательного стандарта основ</w:t>
      </w:r>
      <w:r w:rsidR="00D9779C">
        <w:rPr>
          <w:color w:val="auto"/>
          <w:sz w:val="28"/>
          <w:szCs w:val="28"/>
        </w:rPr>
        <w:t>ного общего образования</w:t>
      </w:r>
      <w:r w:rsidR="004415E8">
        <w:rPr>
          <w:color w:val="auto"/>
          <w:sz w:val="28"/>
          <w:szCs w:val="28"/>
        </w:rPr>
        <w:t>»</w:t>
      </w:r>
      <w:r w:rsidR="00D9779C">
        <w:rPr>
          <w:color w:val="auto"/>
          <w:sz w:val="28"/>
          <w:szCs w:val="28"/>
        </w:rPr>
        <w:t xml:space="preserve"> (для 5-9</w:t>
      </w:r>
      <w:r>
        <w:rPr>
          <w:color w:val="auto"/>
          <w:sz w:val="28"/>
          <w:szCs w:val="28"/>
        </w:rPr>
        <w:t xml:space="preserve"> классов);</w:t>
      </w:r>
    </w:p>
    <w:p w:rsidR="00A420FF" w:rsidRPr="00A420FF" w:rsidRDefault="00A420FF" w:rsidP="0081366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0FF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A420FF" w:rsidRPr="00A420FF" w:rsidRDefault="00A420FF" w:rsidP="0081366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0FF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приказа Министерства образования и науки Российской Федерации от 31 января 2015 г. №1576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06.10.2009 №373»;</w:t>
      </w:r>
    </w:p>
    <w:p w:rsidR="001E5EC0" w:rsidRPr="001E5EC0" w:rsidRDefault="001E5EC0" w:rsidP="0081366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E5EC0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приказа Министерства образования и науки Российской Федерации 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31 января 2012 г. №69 «О внесе</w:t>
      </w:r>
      <w:r w:rsidRPr="001E5EC0">
        <w:rPr>
          <w:rFonts w:ascii="Times New Roman" w:eastAsia="Times New Roman" w:hAnsi="Times New Roman" w:cs="Times New Roman"/>
          <w:color w:val="auto"/>
          <w:sz w:val="28"/>
          <w:szCs w:val="28"/>
        </w:rPr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ом Министерства образования Рос</w:t>
      </w:r>
      <w:r w:rsidRPr="001E5EC0">
        <w:rPr>
          <w:rFonts w:ascii="Times New Roman" w:eastAsia="Times New Roman" w:hAnsi="Times New Roman" w:cs="Times New Roman"/>
          <w:color w:val="auto"/>
          <w:sz w:val="28"/>
          <w:szCs w:val="28"/>
        </w:rPr>
        <w:t>сийской Федерации от 5 марта 2004г. №1089»;</w:t>
      </w:r>
    </w:p>
    <w:p w:rsidR="00C46086" w:rsidRPr="00C46086" w:rsidRDefault="00C46086" w:rsidP="00813666">
      <w:pPr>
        <w:pStyle w:val="ac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46086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Закона Российской Федерации от 25 октября 1991 года № 1807-1 «О языках народов Российской Федерации»;</w:t>
      </w:r>
    </w:p>
    <w:p w:rsidR="003D73AC" w:rsidRPr="003D73AC" w:rsidRDefault="00D234C5" w:rsidP="0081366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73A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r w:rsidR="0092605D" w:rsidRPr="003D73AC">
        <w:rPr>
          <w:rFonts w:ascii="Times New Roman" w:eastAsia="TimesNewRomanPSMT" w:hAnsi="Times New Roman"/>
          <w:sz w:val="28"/>
          <w:szCs w:val="28"/>
        </w:rPr>
        <w:t xml:space="preserve">Министерства </w:t>
      </w:r>
      <w:r w:rsidR="003D73AC" w:rsidRPr="003D73AC">
        <w:rPr>
          <w:rFonts w:ascii="Times New Roman" w:eastAsia="TimesNewRomanPSMT" w:hAnsi="Times New Roman"/>
          <w:sz w:val="28"/>
          <w:szCs w:val="28"/>
        </w:rPr>
        <w:t xml:space="preserve">просвещения Российской Федерации от 28.12.2018 № 345; </w:t>
      </w:r>
    </w:p>
    <w:p w:rsidR="00D234C5" w:rsidRPr="003D73AC" w:rsidRDefault="00D234C5" w:rsidP="0081366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73AC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D234C5" w:rsidRPr="00D234C5" w:rsidRDefault="00D234C5" w:rsidP="00813666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34C5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Постановления Главного государственного санитарного врача РФ от 24.11.2015 № 81 об изменениях в Санитарно-эпидемиологические требования к условиям и организации обучения в общеобразовательных учреждениях 2.4.2.2821–10, утв. постановлением Главного государственного санитарно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 врача РФ от 29.12.2010 № 189</w:t>
      </w:r>
      <w:r w:rsidRPr="00D234C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424A6" w:rsidRPr="009424A6" w:rsidRDefault="00D234C5" w:rsidP="00813666">
      <w:pPr>
        <w:pStyle w:val="12"/>
        <w:numPr>
          <w:ilvl w:val="0"/>
          <w:numId w:val="3"/>
        </w:numPr>
        <w:shd w:val="clear" w:color="auto" w:fill="auto"/>
        <w:spacing w:line="276" w:lineRule="auto"/>
        <w:ind w:right="-1"/>
        <w:rPr>
          <w:color w:val="auto"/>
          <w:sz w:val="28"/>
          <w:szCs w:val="28"/>
        </w:rPr>
      </w:pPr>
      <w:r w:rsidRPr="00D234C5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>.</w:t>
      </w:r>
    </w:p>
    <w:p w:rsidR="00541C1E" w:rsidRPr="00541C1E" w:rsidRDefault="00541C1E" w:rsidP="00813666">
      <w:pPr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b/>
          <w:i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b/>
          <w:i/>
          <w:color w:val="auto"/>
          <w:sz w:val="28"/>
          <w:szCs w:val="24"/>
          <w:lang w:eastAsia="ru-RU"/>
        </w:rPr>
        <w:t>нормативных документов Министерства образования и науки:</w:t>
      </w:r>
    </w:p>
    <w:p w:rsidR="00541C1E" w:rsidRPr="00541C1E" w:rsidRDefault="00541C1E" w:rsidP="0081366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Рекомендации по организации обучения в первом классе четырехлетней начальной школы (Письмо МО РФ № 408/13-13 от 20.04.2001).</w:t>
      </w:r>
    </w:p>
    <w:p w:rsidR="00541C1E" w:rsidRPr="00541C1E" w:rsidRDefault="00541C1E" w:rsidP="0081366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Об организации обучения в первом классе четырехлетней начальной школы (Письмо МО РФ №2021/11-13 от 25.09.2000 года).</w:t>
      </w:r>
    </w:p>
    <w:p w:rsidR="00541C1E" w:rsidRPr="00541C1E" w:rsidRDefault="00675AA1" w:rsidP="0081366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О недопустимости </w:t>
      </w:r>
      <w:r w:rsidR="007E774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перегрузок </w:t>
      </w:r>
      <w:r w:rsidR="00541C1E"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обучающихся в начальной школе (Письмо МО РФ №220/11-13 от 20.02.1999).</w:t>
      </w:r>
    </w:p>
    <w:p w:rsidR="00541C1E" w:rsidRPr="00541C1E" w:rsidRDefault="00541C1E" w:rsidP="0081366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Контроль и оценка результатов обучения в начальной школе (Письмо МО РФ №1561/14-15 от 19.11.1998).</w:t>
      </w:r>
    </w:p>
    <w:p w:rsidR="00541C1E" w:rsidRPr="00541C1E" w:rsidRDefault="00541C1E" w:rsidP="0081366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Система оценивания учебных достижений школьников в условиях безотметочного обучения Письмо МО РФ №13-51-120/13 от 03.06.2003).</w:t>
      </w:r>
    </w:p>
    <w:p w:rsidR="00541C1E" w:rsidRPr="00541C1E" w:rsidRDefault="00541C1E" w:rsidP="0081366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Рекомендации по использованию компьютеров в начальной школе. (Письмо МО РФ и НИИ гигиены и охраны здоровья детей и подростков РАМ №199/13 от 28.03.2002).</w:t>
      </w:r>
    </w:p>
    <w:p w:rsidR="00541C1E" w:rsidRPr="00541C1E" w:rsidRDefault="00541C1E" w:rsidP="0081366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О введении иностранного языка во 2-х классах начальной школы (приложение к письму МО РФ №957/13-13 от 17.02.2001).</w:t>
      </w:r>
    </w:p>
    <w:p w:rsidR="00541C1E" w:rsidRPr="00BB6C2B" w:rsidRDefault="00541C1E" w:rsidP="0081366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письма Министерства образования и науки Российской Федерации от 26 июня 2012 г. №03-ПГ-МОН-10430 «Об изучении предмета «Технология».</w:t>
      </w:r>
    </w:p>
    <w:p w:rsidR="00541C1E" w:rsidRPr="00541C1E" w:rsidRDefault="00541C1E" w:rsidP="00813666">
      <w:pPr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b/>
          <w:i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b/>
          <w:i/>
          <w:color w:val="auto"/>
          <w:sz w:val="28"/>
          <w:szCs w:val="24"/>
          <w:lang w:eastAsia="ru-RU"/>
        </w:rPr>
        <w:lastRenderedPageBreak/>
        <w:t>нормативных документов регионального, муниципального и школьного уровней:</w:t>
      </w:r>
    </w:p>
    <w:p w:rsidR="00541C1E" w:rsidRPr="00541C1E" w:rsidRDefault="00541C1E" w:rsidP="00813666">
      <w:pPr>
        <w:numPr>
          <w:ilvl w:val="0"/>
          <w:numId w:val="8"/>
        </w:numPr>
        <w:suppressAutoHyphens w:val="0"/>
        <w:spacing w:after="0"/>
        <w:ind w:left="774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Закона Республики Дагеста</w:t>
      </w:r>
      <w:r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н «Об образовании в Республике </w:t>
      </w: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Дагестан» от 15 июня 2014 г.  № 48;</w:t>
      </w:r>
    </w:p>
    <w:p w:rsidR="00541C1E" w:rsidRPr="00541C1E" w:rsidRDefault="00541C1E" w:rsidP="00813666">
      <w:pPr>
        <w:numPr>
          <w:ilvl w:val="0"/>
          <w:numId w:val="8"/>
        </w:numPr>
        <w:suppressAutoHyphens w:val="0"/>
        <w:spacing w:after="0"/>
        <w:ind w:left="774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Постановление Правительства РД от 15 октября 2015 года № 289 «О дополнительных мерах по изучению русского языка и языков народов Дагестана»;</w:t>
      </w:r>
    </w:p>
    <w:p w:rsidR="00541C1E" w:rsidRPr="00541C1E" w:rsidRDefault="006C3D8E" w:rsidP="00813666">
      <w:pPr>
        <w:numPr>
          <w:ilvl w:val="0"/>
          <w:numId w:val="8"/>
        </w:numPr>
        <w:suppressAutoHyphens w:val="0"/>
        <w:spacing w:after="0"/>
        <w:ind w:left="774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Устав МБОУ СОШ №16</w:t>
      </w:r>
      <w:r w:rsidR="00541C1E" w:rsidRPr="00541C1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.</w:t>
      </w:r>
    </w:p>
    <w:p w:rsidR="00EB5429" w:rsidRDefault="00EB54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5AA1" w:rsidRPr="00675AA1" w:rsidRDefault="00675AA1" w:rsidP="00813666">
      <w:pPr>
        <w:pStyle w:val="ac"/>
        <w:numPr>
          <w:ilvl w:val="0"/>
          <w:numId w:val="11"/>
        </w:numPr>
        <w:suppressAutoHyphens w:val="0"/>
        <w:spacing w:after="0"/>
        <w:ind w:left="2127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675AA1"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  <w:t>Задачи, решаемые посредством реализации учебного плана</w:t>
      </w:r>
    </w:p>
    <w:p w:rsidR="00675AA1" w:rsidRPr="00675AA1" w:rsidRDefault="00675AA1" w:rsidP="00675AA1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Учебный план направлен на решение следующих задач:</w:t>
      </w:r>
    </w:p>
    <w:p w:rsidR="00675AA1" w:rsidRPr="00675AA1" w:rsidRDefault="00675AA1" w:rsidP="00813666">
      <w:pPr>
        <w:numPr>
          <w:ilvl w:val="0"/>
          <w:numId w:val="9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достижение планируем</w:t>
      </w:r>
      <w:r w:rsidR="00473C35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ых результатов освоение основных образовательных программ</w:t>
      </w: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(далее ООП) начального общего образования</w:t>
      </w:r>
      <w:r w:rsidR="00473C35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, основного обще</w:t>
      </w:r>
      <w:r w:rsidR="006C3D8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го </w:t>
      </w:r>
      <w:r w:rsidR="00473C35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образования</w:t>
      </w: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через организацию урочной и внеурочной деятельности;</w:t>
      </w:r>
    </w:p>
    <w:p w:rsidR="00675AA1" w:rsidRPr="00675AA1" w:rsidRDefault="00675AA1" w:rsidP="00813666">
      <w:pPr>
        <w:numPr>
          <w:ilvl w:val="0"/>
          <w:numId w:val="9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выявление и развитие способностей обучающихся через систему клубов, секций, студий и кружков, организация общественно-полезной деятельности, в т. ч. социальной практики;</w:t>
      </w:r>
    </w:p>
    <w:p w:rsidR="00675AA1" w:rsidRPr="00675AA1" w:rsidRDefault="00675AA1" w:rsidP="00813666">
      <w:pPr>
        <w:numPr>
          <w:ilvl w:val="0"/>
          <w:numId w:val="9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675AA1" w:rsidRPr="00675AA1" w:rsidRDefault="00675AA1" w:rsidP="00813666">
      <w:pPr>
        <w:numPr>
          <w:ilvl w:val="0"/>
          <w:numId w:val="9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эффективное использование времени, отведённ</w:t>
      </w:r>
      <w:r w:rsidR="002C4752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ого на реализацию части основных образовательных программ, формируемых</w:t>
      </w: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участниками учебного процесса, в соответствии с запросами обучающихся и их родителей (законны</w:t>
      </w:r>
      <w:r w:rsidR="00276DE4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х представителей), специфико</w:t>
      </w:r>
      <w:r w:rsidR="006C3D8E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й МБОУ СОШ №16</w:t>
      </w: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;</w:t>
      </w:r>
    </w:p>
    <w:p w:rsidR="00675AA1" w:rsidRPr="00675AA1" w:rsidRDefault="00675AA1" w:rsidP="00813666">
      <w:pPr>
        <w:numPr>
          <w:ilvl w:val="0"/>
          <w:numId w:val="9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использование в образовательном процессе современных образовательных технологий деятельностного типа;</w:t>
      </w:r>
    </w:p>
    <w:p w:rsidR="00675AA1" w:rsidRPr="00675AA1" w:rsidRDefault="00675AA1" w:rsidP="00813666">
      <w:pPr>
        <w:numPr>
          <w:ilvl w:val="0"/>
          <w:numId w:val="9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675AA1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организация эффективной самостоятельной деятельности обучающихся.</w:t>
      </w:r>
    </w:p>
    <w:p w:rsidR="00675AA1" w:rsidRDefault="00675AA1" w:rsidP="00F0680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5AA1" w:rsidRDefault="00F364F7" w:rsidP="006C3D8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4F7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F364F7">
        <w:rPr>
          <w:rFonts w:ascii="Times New Roman" w:hAnsi="Times New Roman" w:cs="Times New Roman"/>
          <w:b/>
          <w:bCs/>
          <w:sz w:val="28"/>
          <w:szCs w:val="28"/>
        </w:rPr>
        <w:tab/>
        <w:t>Учебный план. Общие положения</w:t>
      </w:r>
    </w:p>
    <w:p w:rsidR="00F364F7" w:rsidRDefault="00191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E51B8" w:rsidRPr="006E51B8">
        <w:rPr>
          <w:rFonts w:ascii="Times New Roman" w:hAnsi="Times New Roman" w:cs="Times New Roman"/>
          <w:sz w:val="28"/>
          <w:szCs w:val="28"/>
        </w:rPr>
        <w:t xml:space="preserve">Учебный план является частью образовательной программы </w:t>
      </w:r>
      <w:r w:rsidR="006C3D8E">
        <w:rPr>
          <w:rFonts w:ascii="Times New Roman" w:hAnsi="Times New Roman" w:cs="Times New Roman"/>
          <w:sz w:val="28"/>
          <w:szCs w:val="28"/>
        </w:rPr>
        <w:t>МБОУ СОШ №16</w:t>
      </w:r>
      <w:r w:rsidR="006E51B8" w:rsidRPr="006E51B8">
        <w:rPr>
          <w:rFonts w:ascii="Times New Roman" w:hAnsi="Times New Roman" w:cs="Times New Roman"/>
          <w:sz w:val="28"/>
          <w:szCs w:val="28"/>
        </w:rPr>
        <w:t>.</w:t>
      </w:r>
      <w:r w:rsidR="006C3D8E">
        <w:rPr>
          <w:rFonts w:ascii="Times New Roman" w:hAnsi="Times New Roman" w:cs="Times New Roman"/>
          <w:sz w:val="28"/>
          <w:szCs w:val="28"/>
        </w:rPr>
        <w:t xml:space="preserve"> </w:t>
      </w:r>
      <w:r w:rsidR="006E51B8" w:rsidRPr="006E51B8">
        <w:rPr>
          <w:rFonts w:ascii="Times New Roman" w:hAnsi="Times New Roman" w:cs="Times New Roman"/>
          <w:sz w:val="28"/>
          <w:szCs w:val="28"/>
        </w:rPr>
        <w:t xml:space="preserve"> </w:t>
      </w:r>
      <w:r w:rsidR="006C3D8E">
        <w:rPr>
          <w:rFonts w:ascii="Times New Roman" w:hAnsi="Times New Roman" w:cs="Times New Roman"/>
          <w:sz w:val="28"/>
          <w:szCs w:val="28"/>
        </w:rPr>
        <w:t>МБОУ СОШ №16</w:t>
      </w:r>
      <w:r w:rsidR="004E417D">
        <w:rPr>
          <w:rFonts w:ascii="Times New Roman" w:hAnsi="Times New Roman" w:cs="Times New Roman"/>
          <w:sz w:val="28"/>
          <w:szCs w:val="28"/>
        </w:rPr>
        <w:t xml:space="preserve"> разрабатывае</w:t>
      </w:r>
      <w:r w:rsidR="006E51B8" w:rsidRPr="006E51B8">
        <w:rPr>
          <w:rFonts w:ascii="Times New Roman" w:hAnsi="Times New Roman" w:cs="Times New Roman"/>
          <w:sz w:val="28"/>
          <w:szCs w:val="28"/>
        </w:rPr>
        <w:t>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</w:t>
      </w:r>
      <w:r w:rsidR="004E417D">
        <w:rPr>
          <w:rFonts w:ascii="Times New Roman" w:hAnsi="Times New Roman" w:cs="Times New Roman"/>
          <w:sz w:val="28"/>
          <w:szCs w:val="28"/>
        </w:rPr>
        <w:t>.</w:t>
      </w:r>
    </w:p>
    <w:p w:rsidR="00191976" w:rsidRPr="00191976" w:rsidRDefault="00191976" w:rsidP="00191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r w:rsidRPr="0019197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6C3D8E">
        <w:rPr>
          <w:rFonts w:ascii="Times New Roman" w:hAnsi="Times New Roman" w:cs="Times New Roman"/>
          <w:sz w:val="28"/>
          <w:szCs w:val="28"/>
        </w:rPr>
        <w:t>МБОУ СОШ №16</w:t>
      </w:r>
      <w:r w:rsidR="00B045AB">
        <w:rPr>
          <w:rFonts w:ascii="Times New Roman" w:hAnsi="Times New Roman" w:cs="Times New Roman"/>
          <w:sz w:val="28"/>
          <w:szCs w:val="28"/>
        </w:rPr>
        <w:t xml:space="preserve"> на 2020/2021</w:t>
      </w:r>
      <w:r w:rsidRPr="00191976">
        <w:rPr>
          <w:rFonts w:ascii="Times New Roman" w:hAnsi="Times New Roman" w:cs="Times New Roman"/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191976" w:rsidRPr="00191976" w:rsidRDefault="00191976" w:rsidP="00191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</w:t>
      </w:r>
      <w:r w:rsidR="00100CFF">
        <w:rPr>
          <w:rFonts w:ascii="Times New Roman" w:hAnsi="Times New Roman" w:cs="Times New Roman"/>
          <w:sz w:val="28"/>
          <w:szCs w:val="28"/>
        </w:rPr>
        <w:t>х</w:t>
      </w:r>
      <w:r w:rsidRPr="00191976">
        <w:rPr>
          <w:rFonts w:ascii="Times New Roman" w:hAnsi="Times New Roman" w:cs="Times New Roman"/>
          <w:sz w:val="28"/>
          <w:szCs w:val="28"/>
        </w:rPr>
        <w:t>летний нормативный срок освоения образовательных программ нач</w:t>
      </w:r>
      <w:r w:rsidR="00150A96">
        <w:rPr>
          <w:rFonts w:ascii="Times New Roman" w:hAnsi="Times New Roman" w:cs="Times New Roman"/>
          <w:sz w:val="28"/>
          <w:szCs w:val="28"/>
        </w:rPr>
        <w:t>ального общего образования для 1-4</w:t>
      </w:r>
      <w:r w:rsidRPr="00191976">
        <w:rPr>
          <w:rFonts w:ascii="Times New Roman" w:hAnsi="Times New Roman" w:cs="Times New Roman"/>
          <w:sz w:val="28"/>
          <w:szCs w:val="28"/>
        </w:rPr>
        <w:t xml:space="preserve"> классов;</w:t>
      </w:r>
    </w:p>
    <w:p w:rsidR="00191976" w:rsidRPr="00191976" w:rsidRDefault="00191976" w:rsidP="00191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5-</w:t>
      </w:r>
      <w:r w:rsidRPr="00191976">
        <w:rPr>
          <w:rFonts w:ascii="Times New Roman" w:hAnsi="Times New Roman" w:cs="Times New Roman"/>
          <w:sz w:val="28"/>
          <w:szCs w:val="28"/>
        </w:rPr>
        <w:t>летний нормативный срок освоения образовательных программ ос</w:t>
      </w:r>
      <w:r w:rsidR="00150A96">
        <w:rPr>
          <w:rFonts w:ascii="Times New Roman" w:hAnsi="Times New Roman" w:cs="Times New Roman"/>
          <w:sz w:val="28"/>
          <w:szCs w:val="28"/>
        </w:rPr>
        <w:t>новного общего образования для 5-9</w:t>
      </w:r>
      <w:r w:rsidRPr="00191976">
        <w:rPr>
          <w:rFonts w:ascii="Times New Roman" w:hAnsi="Times New Roman" w:cs="Times New Roman"/>
          <w:sz w:val="28"/>
          <w:szCs w:val="28"/>
        </w:rPr>
        <w:t xml:space="preserve"> классов;</w:t>
      </w:r>
    </w:p>
    <w:p w:rsidR="0076487B" w:rsidRPr="0076487B" w:rsidRDefault="0076487B" w:rsidP="00764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Учебный план </w:t>
      </w:r>
      <w:r w:rsidRPr="0076487B">
        <w:rPr>
          <w:rFonts w:ascii="Times New Roman" w:hAnsi="Times New Roman" w:cs="Times New Roman"/>
          <w:sz w:val="28"/>
          <w:szCs w:val="28"/>
        </w:rPr>
        <w:t>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классам, образователь</w:t>
      </w:r>
      <w:r w:rsidR="004306F9">
        <w:rPr>
          <w:rFonts w:ascii="Times New Roman" w:hAnsi="Times New Roman" w:cs="Times New Roman"/>
          <w:sz w:val="28"/>
          <w:szCs w:val="28"/>
        </w:rPr>
        <w:t xml:space="preserve">ным (предметным) </w:t>
      </w:r>
      <w:r w:rsidRPr="0076487B">
        <w:rPr>
          <w:rFonts w:ascii="Times New Roman" w:hAnsi="Times New Roman" w:cs="Times New Roman"/>
          <w:sz w:val="28"/>
          <w:szCs w:val="28"/>
        </w:rPr>
        <w:t xml:space="preserve">областям и учебным предметам, неделям, а также определяет  максимально (предельно)  допустимый объем учебной нагрузки учащихся  по ступеням общего образования и учебным годам.  </w:t>
      </w:r>
    </w:p>
    <w:p w:rsidR="00191976" w:rsidRDefault="0076487B" w:rsidP="00764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</w:t>
      </w:r>
      <w:r w:rsidRPr="0076487B">
        <w:rPr>
          <w:rFonts w:ascii="Times New Roman" w:hAnsi="Times New Roman" w:cs="Times New Roman"/>
          <w:sz w:val="28"/>
          <w:szCs w:val="28"/>
        </w:rPr>
        <w:t xml:space="preserve"> Учебный план обеспечивает реализацию требований ФГОС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, основного общего</w:t>
      </w:r>
      <w:r w:rsidR="00D9779C">
        <w:rPr>
          <w:rFonts w:ascii="Times New Roman" w:hAnsi="Times New Roman" w:cs="Times New Roman"/>
          <w:sz w:val="28"/>
          <w:szCs w:val="28"/>
        </w:rPr>
        <w:t xml:space="preserve"> образования (5-9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D9779C">
        <w:rPr>
          <w:rFonts w:ascii="Times New Roman" w:hAnsi="Times New Roman" w:cs="Times New Roman"/>
          <w:sz w:val="28"/>
          <w:szCs w:val="28"/>
        </w:rPr>
        <w:t>)</w:t>
      </w:r>
      <w:r w:rsidR="00544908">
        <w:rPr>
          <w:rFonts w:ascii="Times New Roman" w:hAnsi="Times New Roman" w:cs="Times New Roman"/>
          <w:sz w:val="28"/>
          <w:szCs w:val="28"/>
        </w:rPr>
        <w:t xml:space="preserve">, требований </w:t>
      </w:r>
      <w:r w:rsidRPr="0076487B">
        <w:rPr>
          <w:rFonts w:ascii="Times New Roman" w:hAnsi="Times New Roman" w:cs="Times New Roman"/>
          <w:sz w:val="28"/>
          <w:szCs w:val="28"/>
        </w:rPr>
        <w:t>к его усвоению и организации образовательного процесса, определяет рамки решений при разработке содержания образования.</w:t>
      </w:r>
    </w:p>
    <w:p w:rsidR="00191976" w:rsidRDefault="004306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4306F9">
        <w:rPr>
          <w:rFonts w:ascii="Times New Roman" w:hAnsi="Times New Roman" w:cs="Times New Roman"/>
          <w:sz w:val="28"/>
          <w:szCs w:val="28"/>
        </w:rPr>
        <w:t>Учебный план является частью организационного раздела ООП и служит одним из основных механизмов её реализации.</w:t>
      </w:r>
    </w:p>
    <w:p w:rsidR="004306F9" w:rsidRDefault="004306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4306F9">
        <w:rPr>
          <w:rFonts w:ascii="Times New Roman" w:hAnsi="Times New Roman" w:cs="Times New Roman"/>
          <w:sz w:val="28"/>
          <w:szCs w:val="28"/>
        </w:rPr>
        <w:t>Учебный план на учебный год обеспечивает реализацию предметного содержания ООП и создает основу для расписания учебных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2BD" w:rsidRPr="00A362BD" w:rsidRDefault="00E94004" w:rsidP="00A36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A362BD" w:rsidRPr="00A362BD">
        <w:rPr>
          <w:rFonts w:ascii="Times New Roman" w:hAnsi="Times New Roman" w:cs="Times New Roman"/>
          <w:sz w:val="28"/>
          <w:szCs w:val="28"/>
        </w:rPr>
        <w:t xml:space="preserve">    В учебном плане отражены:</w:t>
      </w:r>
    </w:p>
    <w:p w:rsidR="00A362BD" w:rsidRPr="00A362BD" w:rsidRDefault="00A362BD" w:rsidP="00A36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2BD">
        <w:rPr>
          <w:rFonts w:ascii="Times New Roman" w:hAnsi="Times New Roman" w:cs="Times New Roman"/>
          <w:sz w:val="28"/>
          <w:szCs w:val="28"/>
        </w:rPr>
        <w:t>•</w:t>
      </w:r>
      <w:r w:rsidRPr="00A362BD">
        <w:rPr>
          <w:rFonts w:ascii="Times New Roman" w:hAnsi="Times New Roman" w:cs="Times New Roman"/>
          <w:sz w:val="28"/>
          <w:szCs w:val="28"/>
        </w:rPr>
        <w:tab/>
        <w:t>учебные предметы и их распределение по периодам обучения;</w:t>
      </w:r>
    </w:p>
    <w:p w:rsidR="00A362BD" w:rsidRPr="00A362BD" w:rsidRDefault="00A362BD" w:rsidP="00A36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2BD">
        <w:rPr>
          <w:rFonts w:ascii="Times New Roman" w:hAnsi="Times New Roman" w:cs="Times New Roman"/>
          <w:sz w:val="28"/>
          <w:szCs w:val="28"/>
        </w:rPr>
        <w:t>•</w:t>
      </w:r>
      <w:r w:rsidRPr="00A362BD">
        <w:rPr>
          <w:rFonts w:ascii="Times New Roman" w:hAnsi="Times New Roman" w:cs="Times New Roman"/>
          <w:sz w:val="28"/>
          <w:szCs w:val="28"/>
        </w:rPr>
        <w:tab/>
        <w:t>период освоения учебного курса (количество часов в неделю, общее количество часов);</w:t>
      </w:r>
    </w:p>
    <w:p w:rsidR="00A362BD" w:rsidRDefault="00A362BD" w:rsidP="00A36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2BD">
        <w:rPr>
          <w:rFonts w:ascii="Times New Roman" w:hAnsi="Times New Roman" w:cs="Times New Roman"/>
          <w:sz w:val="28"/>
          <w:szCs w:val="28"/>
        </w:rPr>
        <w:t>•</w:t>
      </w:r>
      <w:r w:rsidRPr="00A362BD">
        <w:rPr>
          <w:rFonts w:ascii="Times New Roman" w:hAnsi="Times New Roman" w:cs="Times New Roman"/>
          <w:sz w:val="28"/>
          <w:szCs w:val="28"/>
        </w:rPr>
        <w:tab/>
        <w:t>максимальный объём учебной нагрузки обучающихся (в соответствии с СанПиН 2.4.2.2821 – 10 от 29.12.2010 № 189 «Санитарно-эпидемиологические требования к условиям и организации обучения в общеобразовательных учреждениях»).</w:t>
      </w:r>
    </w:p>
    <w:p w:rsidR="0042598E" w:rsidRPr="0042598E" w:rsidRDefault="00087002" w:rsidP="00425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42598E" w:rsidRPr="0042598E">
        <w:rPr>
          <w:rFonts w:ascii="Times New Roman" w:hAnsi="Times New Roman" w:cs="Times New Roman"/>
          <w:sz w:val="28"/>
          <w:szCs w:val="28"/>
        </w:rPr>
        <w:t>Обязательная</w:t>
      </w:r>
      <w:r w:rsidR="0042598E" w:rsidRPr="0042598E">
        <w:rPr>
          <w:rFonts w:ascii="Times New Roman" w:hAnsi="Times New Roman" w:cs="Times New Roman"/>
          <w:sz w:val="28"/>
          <w:szCs w:val="28"/>
        </w:rPr>
        <w:tab/>
        <w:t>часть у</w:t>
      </w:r>
      <w:r w:rsidR="00FC1A82">
        <w:rPr>
          <w:rFonts w:ascii="Times New Roman" w:hAnsi="Times New Roman" w:cs="Times New Roman"/>
          <w:sz w:val="28"/>
          <w:szCs w:val="28"/>
        </w:rPr>
        <w:t>чебного плана определяет</w:t>
      </w:r>
      <w:r w:rsidR="00FC1A82">
        <w:rPr>
          <w:rFonts w:ascii="Times New Roman" w:hAnsi="Times New Roman" w:cs="Times New Roman"/>
          <w:sz w:val="28"/>
          <w:szCs w:val="28"/>
        </w:rPr>
        <w:tab/>
        <w:t xml:space="preserve">состав </w:t>
      </w:r>
      <w:r w:rsidR="0042598E" w:rsidRPr="0042598E">
        <w:rPr>
          <w:rFonts w:ascii="Times New Roman" w:hAnsi="Times New Roman" w:cs="Times New Roman"/>
          <w:sz w:val="28"/>
          <w:szCs w:val="28"/>
        </w:rPr>
        <w:t xml:space="preserve">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 </w:t>
      </w:r>
    </w:p>
    <w:p w:rsidR="00087002" w:rsidRDefault="0042598E" w:rsidP="0042598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731">
        <w:rPr>
          <w:rFonts w:ascii="Times New Roman" w:hAnsi="Times New Roman" w:cs="Times New Roman"/>
          <w:b/>
          <w:sz w:val="28"/>
          <w:szCs w:val="28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</w:t>
      </w:r>
      <w:r w:rsidRPr="00987731">
        <w:rPr>
          <w:rFonts w:ascii="Times New Roman" w:hAnsi="Times New Roman" w:cs="Times New Roman"/>
          <w:b/>
          <w:sz w:val="28"/>
          <w:szCs w:val="28"/>
        </w:rPr>
        <w:lastRenderedPageBreak/>
        <w:t>родном языке» и «Родной язык и родная литература» являются обязательными для изучения.</w:t>
      </w:r>
    </w:p>
    <w:p w:rsidR="00423461" w:rsidRDefault="00423461" w:rsidP="00425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423461">
        <w:rPr>
          <w:rFonts w:ascii="Times New Roman" w:hAnsi="Times New Roman" w:cs="Times New Roman"/>
          <w:sz w:val="28"/>
          <w:szCs w:val="28"/>
        </w:rPr>
        <w:t>Обучение в первых классах проводится по 5-дневной учебной неделе и только в первую смену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461" w:rsidRDefault="00EA77FA" w:rsidP="00425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112B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(1.4 из нового).</w:t>
      </w:r>
    </w:p>
    <w:p w:rsidR="00112B71" w:rsidRPr="00112B71" w:rsidRDefault="00112B71" w:rsidP="00112B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Pr="00112B71">
        <w:rPr>
          <w:rFonts w:ascii="Times New Roman" w:hAnsi="Times New Roman" w:cs="Times New Roman"/>
          <w:sz w:val="28"/>
          <w:szCs w:val="28"/>
        </w:rPr>
        <w:t xml:space="preserve">В целях реализации основных общеобразовательных программ в соответствии с образовательной программой </w:t>
      </w:r>
      <w:r w:rsidR="006C3D8E">
        <w:rPr>
          <w:rFonts w:ascii="Times New Roman" w:hAnsi="Times New Roman" w:cs="Times New Roman"/>
          <w:sz w:val="28"/>
          <w:szCs w:val="28"/>
        </w:rPr>
        <w:t>МБОУ СОШ №16</w:t>
      </w:r>
      <w:r w:rsidRPr="00112B71">
        <w:rPr>
          <w:rFonts w:ascii="Times New Roman" w:hAnsi="Times New Roman" w:cs="Times New Roman"/>
          <w:sz w:val="28"/>
          <w:szCs w:val="28"/>
        </w:rPr>
        <w:t xml:space="preserve"> осуществляется деление классов на две группы: </w:t>
      </w:r>
    </w:p>
    <w:p w:rsidR="00112B71" w:rsidRPr="00112B71" w:rsidRDefault="00112B71" w:rsidP="00112B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71">
        <w:rPr>
          <w:rFonts w:ascii="Times New Roman" w:hAnsi="Times New Roman" w:cs="Times New Roman"/>
          <w:sz w:val="28"/>
          <w:szCs w:val="28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</w:t>
      </w:r>
      <w:r w:rsidR="00774AEF">
        <w:rPr>
          <w:rFonts w:ascii="Times New Roman" w:hAnsi="Times New Roman" w:cs="Times New Roman"/>
          <w:sz w:val="28"/>
          <w:szCs w:val="28"/>
        </w:rPr>
        <w:t xml:space="preserve">зыку, а также по «Информатике» </w:t>
      </w:r>
      <w:r w:rsidRPr="00112B71">
        <w:rPr>
          <w:rFonts w:ascii="Times New Roman" w:hAnsi="Times New Roman" w:cs="Times New Roman"/>
          <w:sz w:val="28"/>
          <w:szCs w:val="28"/>
        </w:rPr>
        <w:t>при напол</w:t>
      </w:r>
      <w:r w:rsidR="00774AEF">
        <w:rPr>
          <w:rFonts w:ascii="Times New Roman" w:hAnsi="Times New Roman" w:cs="Times New Roman"/>
          <w:sz w:val="28"/>
          <w:szCs w:val="28"/>
        </w:rPr>
        <w:t>няемости V</w:t>
      </w:r>
      <w:r w:rsidRPr="00112B71">
        <w:rPr>
          <w:rFonts w:ascii="Times New Roman" w:hAnsi="Times New Roman" w:cs="Times New Roman"/>
          <w:sz w:val="28"/>
          <w:szCs w:val="28"/>
        </w:rPr>
        <w:t xml:space="preserve">II-IX классов 25 и более человек; </w:t>
      </w:r>
    </w:p>
    <w:p w:rsidR="00112B71" w:rsidRPr="00112B71" w:rsidRDefault="00434160" w:rsidP="00112B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71">
        <w:rPr>
          <w:rFonts w:ascii="Times New Roman" w:hAnsi="Times New Roman" w:cs="Times New Roman"/>
          <w:sz w:val="28"/>
          <w:szCs w:val="28"/>
        </w:rPr>
        <w:t>П</w:t>
      </w:r>
      <w:r w:rsidR="00112B71" w:rsidRPr="00112B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71" w:rsidRPr="00112B71">
        <w:rPr>
          <w:rFonts w:ascii="Times New Roman" w:hAnsi="Times New Roman" w:cs="Times New Roman"/>
          <w:sz w:val="28"/>
          <w:szCs w:val="28"/>
        </w:rPr>
        <w:t xml:space="preserve">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EA77FA" w:rsidRDefault="00112B71" w:rsidP="00112B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71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</w:t>
      </w:r>
      <w:r w:rsidR="006C3D8E">
        <w:rPr>
          <w:rFonts w:ascii="Times New Roman" w:hAnsi="Times New Roman" w:cs="Times New Roman"/>
          <w:sz w:val="28"/>
          <w:szCs w:val="28"/>
        </w:rPr>
        <w:t>МБОУ СОШ №16</w:t>
      </w:r>
      <w:r w:rsidRPr="00112B71">
        <w:rPr>
          <w:rFonts w:ascii="Times New Roman" w:hAnsi="Times New Roman" w:cs="Times New Roman"/>
          <w:sz w:val="28"/>
          <w:szCs w:val="28"/>
        </w:rPr>
        <w:t xml:space="preserve">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</w:t>
      </w:r>
    </w:p>
    <w:p w:rsidR="00595399" w:rsidRDefault="00595399" w:rsidP="005953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208C">
        <w:rPr>
          <w:rFonts w:ascii="Times New Roman" w:hAnsi="Times New Roman" w:cs="Times New Roman"/>
          <w:sz w:val="28"/>
          <w:szCs w:val="28"/>
        </w:rPr>
        <w:t>12. В учебном плане МБОУ СОШ №16</w:t>
      </w:r>
      <w:r>
        <w:rPr>
          <w:rFonts w:ascii="Times New Roman" w:hAnsi="Times New Roman" w:cs="Times New Roman"/>
          <w:sz w:val="28"/>
          <w:szCs w:val="28"/>
        </w:rPr>
        <w:t>, в котором</w:t>
      </w:r>
      <w:r w:rsidRPr="00595399">
        <w:rPr>
          <w:rFonts w:ascii="Times New Roman" w:hAnsi="Times New Roman" w:cs="Times New Roman"/>
          <w:sz w:val="28"/>
          <w:szCs w:val="28"/>
        </w:rPr>
        <w:t xml:space="preserve"> обучение ведётся на русск</w:t>
      </w:r>
      <w:r>
        <w:rPr>
          <w:rFonts w:ascii="Times New Roman" w:hAnsi="Times New Roman" w:cs="Times New Roman"/>
          <w:sz w:val="28"/>
          <w:szCs w:val="28"/>
        </w:rPr>
        <w:t>ом языке, но наряду с ним изучаю</w:t>
      </w:r>
      <w:r w:rsidRPr="00595399">
        <w:rPr>
          <w:rFonts w:ascii="Times New Roman" w:hAnsi="Times New Roman" w:cs="Times New Roman"/>
          <w:sz w:val="28"/>
          <w:szCs w:val="28"/>
        </w:rPr>
        <w:t>тся языки народов Дагестана, для изучения р</w:t>
      </w:r>
      <w:r>
        <w:rPr>
          <w:rFonts w:ascii="Times New Roman" w:hAnsi="Times New Roman" w:cs="Times New Roman"/>
          <w:sz w:val="28"/>
          <w:szCs w:val="28"/>
        </w:rPr>
        <w:t>одных языков</w:t>
      </w:r>
      <w:r w:rsidRPr="00595399">
        <w:rPr>
          <w:rFonts w:ascii="Times New Roman" w:hAnsi="Times New Roman" w:cs="Times New Roman"/>
          <w:sz w:val="28"/>
          <w:szCs w:val="28"/>
        </w:rPr>
        <w:t xml:space="preserve"> создаются учебны</w:t>
      </w:r>
      <w:r w:rsidR="00BB6C2B">
        <w:rPr>
          <w:rFonts w:ascii="Times New Roman" w:hAnsi="Times New Roman" w:cs="Times New Roman"/>
          <w:sz w:val="28"/>
          <w:szCs w:val="28"/>
        </w:rPr>
        <w:t>е группы на национальных языках : азербайджанском, лезгинском и табасаранском,</w:t>
      </w:r>
      <w:r w:rsidRPr="00595399">
        <w:rPr>
          <w:rFonts w:ascii="Times New Roman" w:hAnsi="Times New Roman" w:cs="Times New Roman"/>
          <w:sz w:val="28"/>
          <w:szCs w:val="28"/>
        </w:rPr>
        <w:t xml:space="preserve"> в том числе и на русском как родном, в каждой из которых должно быть не менее 5 учащихся одной национальности. Учебные группы </w:t>
      </w:r>
      <w:r>
        <w:rPr>
          <w:rFonts w:ascii="Times New Roman" w:hAnsi="Times New Roman" w:cs="Times New Roman"/>
          <w:sz w:val="28"/>
          <w:szCs w:val="28"/>
        </w:rPr>
        <w:t>создаются</w:t>
      </w:r>
      <w:r w:rsidRPr="00595399">
        <w:rPr>
          <w:rFonts w:ascii="Times New Roman" w:hAnsi="Times New Roman" w:cs="Times New Roman"/>
          <w:sz w:val="28"/>
          <w:szCs w:val="28"/>
        </w:rPr>
        <w:t xml:space="preserve"> из параллельных классов, при этом родной язык во всех классах </w:t>
      </w:r>
      <w:r>
        <w:rPr>
          <w:rFonts w:ascii="Times New Roman" w:hAnsi="Times New Roman" w:cs="Times New Roman"/>
          <w:sz w:val="28"/>
          <w:szCs w:val="28"/>
        </w:rPr>
        <w:t xml:space="preserve">стоит в расписании одновременно </w:t>
      </w:r>
      <w:r w:rsidRPr="00595399">
        <w:rPr>
          <w:rFonts w:ascii="Times New Roman" w:hAnsi="Times New Roman" w:cs="Times New Roman"/>
          <w:sz w:val="28"/>
          <w:szCs w:val="28"/>
        </w:rPr>
        <w:t>одним уроком.</w:t>
      </w:r>
    </w:p>
    <w:p w:rsidR="00595399" w:rsidRPr="00595399" w:rsidRDefault="00B4208C" w:rsidP="005953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МБОУ СОШ №16</w:t>
      </w:r>
      <w:r w:rsidR="00595399" w:rsidRPr="00595399">
        <w:rPr>
          <w:rFonts w:ascii="Times New Roman" w:hAnsi="Times New Roman" w:cs="Times New Roman"/>
          <w:sz w:val="28"/>
          <w:szCs w:val="28"/>
        </w:rPr>
        <w:t xml:space="preserve"> для использования при реализации </w:t>
      </w:r>
      <w:r w:rsidR="00595399">
        <w:rPr>
          <w:rFonts w:ascii="Times New Roman" w:hAnsi="Times New Roman" w:cs="Times New Roman"/>
          <w:sz w:val="28"/>
          <w:szCs w:val="28"/>
        </w:rPr>
        <w:t>образовательных программ выбирае</w:t>
      </w:r>
      <w:r w:rsidR="00595399" w:rsidRPr="00595399">
        <w:rPr>
          <w:rFonts w:ascii="Times New Roman" w:hAnsi="Times New Roman" w:cs="Times New Roman"/>
          <w:sz w:val="28"/>
          <w:szCs w:val="28"/>
        </w:rPr>
        <w:t xml:space="preserve">т: </w:t>
      </w:r>
    </w:p>
    <w:p w:rsidR="00595399" w:rsidRPr="00595399" w:rsidRDefault="00595399" w:rsidP="005953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399">
        <w:rPr>
          <w:rFonts w:ascii="Times New Roman" w:hAnsi="Times New Roman" w:cs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595399" w:rsidRPr="00595399" w:rsidRDefault="00595399" w:rsidP="005953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399">
        <w:rPr>
          <w:rFonts w:ascii="Times New Roman" w:hAnsi="Times New Roman" w:cs="Times New Roman"/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 w:rsidRPr="00595399">
        <w:rPr>
          <w:rFonts w:ascii="Times New Roman" w:hAnsi="Times New Roman" w:cs="Times New Roman"/>
          <w:sz w:val="28"/>
          <w:szCs w:val="28"/>
        </w:rPr>
        <w:lastRenderedPageBreak/>
        <w:t xml:space="preserve">общего образования (приказ Министерства образования и науки Российской Федерации от 09.06.2016 № 699). </w:t>
      </w:r>
    </w:p>
    <w:p w:rsidR="00595399" w:rsidRPr="00595399" w:rsidRDefault="00595399" w:rsidP="005953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399">
        <w:rPr>
          <w:rFonts w:ascii="Times New Roman" w:hAnsi="Times New Roman" w:cs="Times New Roman"/>
          <w:sz w:val="28"/>
          <w:szCs w:val="28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595399" w:rsidRPr="00595399" w:rsidRDefault="00595399" w:rsidP="005953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399">
        <w:rPr>
          <w:rFonts w:ascii="Times New Roman" w:hAnsi="Times New Roman" w:cs="Times New Roman"/>
          <w:sz w:val="28"/>
          <w:szCs w:val="28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C01F47" w:rsidRPr="007E324F" w:rsidRDefault="00595399" w:rsidP="007E32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399">
        <w:rPr>
          <w:rFonts w:ascii="Times New Roman" w:hAnsi="Times New Roman" w:cs="Times New Roman"/>
          <w:sz w:val="28"/>
          <w:szCs w:val="28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</w:t>
      </w:r>
      <w:r w:rsidR="007E324F">
        <w:rPr>
          <w:rFonts w:ascii="Times New Roman" w:hAnsi="Times New Roman" w:cs="Times New Roman"/>
          <w:sz w:val="28"/>
          <w:szCs w:val="28"/>
        </w:rPr>
        <w:t>х общеобразовательных программ.</w:t>
      </w:r>
    </w:p>
    <w:p w:rsidR="00394262" w:rsidRPr="00087002" w:rsidRDefault="00394262" w:rsidP="00087002">
      <w:pPr>
        <w:suppressAutoHyphens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087002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tbl>
      <w:tblPr>
        <w:tblStyle w:val="22"/>
        <w:tblW w:w="10632" w:type="dxa"/>
        <w:tblInd w:w="-176" w:type="dxa"/>
        <w:tblLook w:val="04A0" w:firstRow="1" w:lastRow="0" w:firstColumn="1" w:lastColumn="0" w:noHBand="0" w:noVBand="1"/>
      </w:tblPr>
      <w:tblGrid>
        <w:gridCol w:w="586"/>
        <w:gridCol w:w="3204"/>
        <w:gridCol w:w="6842"/>
      </w:tblGrid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r w:rsidRPr="0039426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/</w:t>
            </w:r>
            <w:r w:rsidRPr="003942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Основные задачи реализации содержания</w:t>
            </w:r>
          </w:p>
        </w:tc>
      </w:tr>
      <w:tr w:rsidR="00394262" w:rsidRPr="00394262" w:rsidTr="00394262">
        <w:trPr>
          <w:trHeight w:val="241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3942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</w:t>
            </w:r>
            <w:r w:rsidRPr="003942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 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3</w:t>
            </w:r>
          </w:p>
        </w:tc>
      </w:tr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1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Русский язык  и литературное чтение 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 Развитие 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2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Родной язык и литературное чтение на родном языке 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 ,нравственных и эстетических чувств, способностей к творческой деятельности на родном языке.</w:t>
            </w:r>
          </w:p>
        </w:tc>
      </w:tr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3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 детским 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      </w:r>
          </w:p>
        </w:tc>
      </w:tr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4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математической речи, логического и алгоритмического мышления, воображение, обеспечение первоначальных представлений о компьютерной грамотности .</w:t>
            </w:r>
          </w:p>
        </w:tc>
      </w:tr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5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уважительного отношения к семье,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населённому пункту и региону, </w:t>
            </w: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России, истории, культуре, природе нашей страны, её современной жизни. Осознание ценности, целостности и многообразия окружающего мира, своего места в </w:t>
            </w: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нём. Формирование модели безопасного поведения в условиях повседневной жизни и в различных   опасных и чрезвычайных ситуациях. Формирование психологической культуры и компетенции для обеспечения эффективного и безопасного взаимодействия  в социуме.</w:t>
            </w:r>
          </w:p>
        </w:tc>
      </w:tr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 6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Воспитание способности духовному развитию, нравственному самосовершенствованию. Формирование первоначальных представлений о светской этике, об  отечественных традиционных религиях, их роли в культуре, истории и современности России.</w:t>
            </w:r>
          </w:p>
        </w:tc>
      </w:tr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7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Искусство 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способности к художественно-образному, эмоционально-ценностному восприятию произведений изобразительного и музыкального искусства, выражения в творческих работах своего отношения к окружающему миру</w:t>
            </w:r>
          </w:p>
        </w:tc>
      </w:tr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Технология 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опыта как основы обучения и познания, осуществления поискового-аналитической деятельности для практического решения прикладных задач с использованием  знаний, полученных при изучении других учебных предметов, формирование первоначального опыта практической преобразовательной деятельности.</w:t>
            </w:r>
          </w:p>
        </w:tc>
      </w:tr>
      <w:tr w:rsidR="00394262" w:rsidRPr="00394262" w:rsidTr="00394262">
        <w:trPr>
          <w:trHeight w:val="148"/>
        </w:trPr>
        <w:tc>
          <w:tcPr>
            <w:tcW w:w="586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</w:t>
            </w:r>
          </w:p>
        </w:tc>
        <w:tc>
          <w:tcPr>
            <w:tcW w:w="3204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842" w:type="dxa"/>
          </w:tcPr>
          <w:p w:rsidR="00394262" w:rsidRPr="0039426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394262" w:rsidRPr="0039426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</w:p>
    <w:p w:rsidR="00394262" w:rsidRPr="0039426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</w:p>
    <w:p w:rsidR="00394262" w:rsidRPr="00D9779C" w:rsidRDefault="00394262" w:rsidP="007E324F">
      <w:pPr>
        <w:suppressAutoHyphens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Для развития </w:t>
      </w:r>
      <w:r w:rsidR="007E324F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потенциала учащихся с ОВЗ в МБОУ СОШ №16 разработаны </w:t>
      </w: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индивидуальные учебные планы, в рамках которых формируется индивидуальная траектория развития обучающегося.</w:t>
      </w:r>
    </w:p>
    <w:p w:rsidR="00394262" w:rsidRPr="00D9779C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  </w:t>
      </w: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ab/>
        <w:t xml:space="preserve"> Реализация индивидуальных учебных планов может быть организована с помощью дистанционных технологий.                 </w:t>
      </w:r>
    </w:p>
    <w:p w:rsidR="00394262" w:rsidRPr="00D9779C" w:rsidRDefault="00394262" w:rsidP="00394262">
      <w:pPr>
        <w:suppressAutoHyphens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Учебный план обеспечивает возможность обучения на государственном (русском) языке Российской Федерации.</w:t>
      </w:r>
    </w:p>
    <w:p w:rsidR="00394262" w:rsidRPr="00394262" w:rsidRDefault="00394262" w:rsidP="00394262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ru-RU"/>
        </w:rPr>
      </w:pPr>
    </w:p>
    <w:p w:rsidR="00394262" w:rsidRPr="00D9779C" w:rsidRDefault="00394262" w:rsidP="00394262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  <w:t>Об индивидуальном учебном плане</w:t>
      </w:r>
    </w:p>
    <w:p w:rsidR="00394262" w:rsidRPr="00D9779C" w:rsidRDefault="00394262" w:rsidP="00394262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</w:p>
    <w:p w:rsidR="00394262" w:rsidRPr="00D9779C" w:rsidRDefault="00394262" w:rsidP="00394262">
      <w:pPr>
        <w:suppressAutoHyphens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Согласно пункту 19.3 ФГОС НОО, который закрепляет, что ООП начального общего образования может включать как один, так и несколько учебных планов. Так как в начальной школе организовано обучение по индивидуальным учебным планам, в т.ч. и для учащихся, обучающихся на так называемом домашнем обучении, то они представлены в ООП НОО.</w:t>
      </w:r>
    </w:p>
    <w:p w:rsidR="00394262" w:rsidRPr="00D9779C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         Образовательная организация общего образования независимо от уровня реализуемых ООП, имеет право в т. ч. по желанию обучающихся и/или их </w:t>
      </w: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lastRenderedPageBreak/>
        <w:t>законных представителей, осуществлять посредством индивидуального плана (далее - ИУП).</w:t>
      </w:r>
    </w:p>
    <w:p w:rsidR="00394262" w:rsidRPr="00D9779C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Согласно Федеральному закону №273-ФЗ (п. 23 ст. 2) «индивидуальный учебный план – учебный план, обеспечивающий освоение образовательной программы на основе индивидуализации ее содержания с учётом особенностей и образовательных потребностей конкретного обучающегося».</w:t>
      </w:r>
    </w:p>
    <w:p w:rsidR="00394262" w:rsidRPr="00D9779C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           ФГОС начального общего образования (п. 19.3) устанавливает, что ИУП разрабатывается для развития потенциала обучающихся, прежде всего для одаренных детей и детей с ограниченными возможностями здоровья, причём в обязательном порядке с участием самих обучающихся и их родителей (законных представителей). Важным элементом их реализации является обеспечение сопровождения поддержкой тьютора.</w:t>
      </w:r>
    </w:p>
    <w:p w:rsidR="00394262" w:rsidRPr="00D9779C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          Для реализации ИУП в школе разработано и принято в установленном порядке (см. ч. 3-4 ст. 30 Федерального закона №273-ФЗ) Положение об индивидуальном учебном плане.</w:t>
      </w:r>
    </w:p>
    <w:p w:rsidR="00394262" w:rsidRPr="00D9779C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           Подходы к разработке ИУП, его структуры и содержания аналогично «обычному» учебному плану, поэтому пояснительная записка к индивидуальному учебному плану общая к учебному плану и плану внеурочной деятельности начальног</w:t>
      </w:r>
      <w:r w:rsidR="00B4208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>о общего</w:t>
      </w:r>
      <w:r w:rsidR="00B045AB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образования МБОУ СОШ№16 на 2020-2021</w:t>
      </w:r>
      <w:r w:rsidRPr="00D9779C"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  <w:t xml:space="preserve"> учебный год и отдельно включаем сетку часов.</w:t>
      </w:r>
    </w:p>
    <w:p w:rsidR="00394262" w:rsidRPr="00D9779C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394262" w:rsidRDefault="00394262" w:rsidP="00394262">
      <w:pPr>
        <w:suppressAutoHyphens w:val="0"/>
        <w:spacing w:after="0"/>
        <w:ind w:left="40"/>
        <w:contextualSpacing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 уровень – начальное общее образование </w:t>
      </w:r>
    </w:p>
    <w:p w:rsidR="004469FF" w:rsidRDefault="004469F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1-4-х классов в соответствии с ФГОС НОО)</w:t>
      </w:r>
    </w:p>
    <w:p w:rsidR="000E031F" w:rsidRDefault="000E031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31F" w:rsidRDefault="000E031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E031F" w:rsidRDefault="000E031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31F" w:rsidRDefault="000E031F" w:rsidP="000E031F">
      <w:pPr>
        <w:pStyle w:val="ac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E031F" w:rsidRPr="000E031F" w:rsidRDefault="000E031F" w:rsidP="000E031F">
      <w:pPr>
        <w:pStyle w:val="ac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31F" w:rsidRPr="00FC1A82" w:rsidRDefault="000E031F" w:rsidP="000E031F">
      <w:pPr>
        <w:suppressAutoHyphens w:val="0"/>
        <w:spacing w:after="0"/>
        <w:ind w:firstLine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При конструировании учебного плана начального общего образования учитывался ряд принципиальных особенностей организации образовательного процесса на втором уровне общего образования </w:t>
      </w:r>
      <w:r w:rsidRPr="00FC1A82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4"/>
          <w:lang w:eastAsia="ru-RU"/>
        </w:rPr>
        <w:t>(начальное общее образование)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:</w:t>
      </w:r>
    </w:p>
    <w:p w:rsidR="000E031F" w:rsidRPr="00FC1A82" w:rsidRDefault="000E031F" w:rsidP="000E031F">
      <w:pPr>
        <w:numPr>
          <w:ilvl w:val="0"/>
          <w:numId w:val="13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особое место в образовании младших школьников занимают интегративные курсы в 1-м классе: окружающий мир (человек, природа, общество), обучение грамоте (обучение чтению и обучение письму). </w:t>
      </w:r>
    </w:p>
    <w:p w:rsidR="000E031F" w:rsidRPr="00FC1A82" w:rsidRDefault="000E031F" w:rsidP="000E031F">
      <w:pPr>
        <w:suppressAutoHyphens w:val="0"/>
        <w:spacing w:after="0"/>
        <w:ind w:left="72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  Интегрированный учебный предмет «Окружающий мир (человек, природа, общество)» включает в себя разделы социально-гуманитарной направленности, а также элементы безопасности жизнедеятельности.</w:t>
      </w:r>
    </w:p>
    <w:p w:rsidR="000E031F" w:rsidRPr="00FC1A82" w:rsidRDefault="000E031F" w:rsidP="000E031F">
      <w:pPr>
        <w:numPr>
          <w:ilvl w:val="0"/>
          <w:numId w:val="13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важное место в образовательном плане занимают межпредметные образовательные модули. Основная цель подобных модулей – координация учебных предметов начальной школы, а также социализация младших школьников. Особое место занимает вводный образовательный модуль </w:t>
      </w: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>«Первый раз в первый класс»,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рассчитанный на 180 часов первой четверти первого класса. Главное событие каждого модуля проектируется как особое общее дело всего класса: поход, презентация книги, праздник, соревнование и пр.;</w:t>
      </w:r>
    </w:p>
    <w:p w:rsidR="000E031F" w:rsidRPr="00FC1A82" w:rsidRDefault="000E031F" w:rsidP="000E031F">
      <w:pPr>
        <w:numPr>
          <w:ilvl w:val="0"/>
          <w:numId w:val="13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для выращивания учебной самостоятельности младших школьников используются всевозможные практики, которые организуются через групповые и индивидуальные консультации и мастерские.</w:t>
      </w:r>
    </w:p>
    <w:p w:rsidR="000E031F" w:rsidRPr="00FC1A82" w:rsidRDefault="000E031F" w:rsidP="000E031F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    Исходя из вышеуказанных особенностей, общая структура учебного плана имеет </w:t>
      </w: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>два раздела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: </w:t>
      </w:r>
    </w:p>
    <w:p w:rsidR="000E031F" w:rsidRPr="00FC1A82" w:rsidRDefault="000E031F" w:rsidP="000E031F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  <w:t xml:space="preserve">1 раздел: </w:t>
      </w:r>
      <w:r w:rsidRPr="00FC1A82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4"/>
          <w:lang w:eastAsia="ru-RU"/>
        </w:rPr>
        <w:t>предметы обязательной части учебного плана</w:t>
      </w:r>
    </w:p>
    <w:p w:rsidR="000E031F" w:rsidRPr="00FC1A82" w:rsidRDefault="000E031F" w:rsidP="000E031F">
      <w:pPr>
        <w:numPr>
          <w:ilvl w:val="0"/>
          <w:numId w:val="12"/>
        </w:numPr>
        <w:suppressAutoHyphens w:val="0"/>
        <w:spacing w:after="0"/>
        <w:ind w:left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Состав обязательной части годового учебного плана определяется в соответствии с требованиями ФГОС начального общего образования к обязательным предметным областям и основным задачам их реализации в п. 19.3.</w:t>
      </w:r>
    </w:p>
    <w:p w:rsidR="000E031F" w:rsidRPr="00FC1A82" w:rsidRDefault="000E031F" w:rsidP="000E031F">
      <w:pPr>
        <w:numPr>
          <w:ilvl w:val="0"/>
          <w:numId w:val="12"/>
        </w:numPr>
        <w:suppressAutoHyphens w:val="0"/>
        <w:spacing w:after="0"/>
        <w:ind w:left="360"/>
        <w:contextualSpacing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Содержание начального общего образования в 1-4-х классах реализуется через систему обучения учебно-методического комплекса «Школа России». Изучение учебных предметов осуществляется с использованием учебников, входящих в </w:t>
      </w:r>
    </w:p>
    <w:p w:rsidR="000E031F" w:rsidRPr="00FC1A82" w:rsidRDefault="000E031F" w:rsidP="000E031F">
      <w:pPr>
        <w:numPr>
          <w:ilvl w:val="0"/>
          <w:numId w:val="20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</w:t>
      </w: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lastRenderedPageBreak/>
        <w:t xml:space="preserve">программ начального общего, основного общего, среднего общего образования, утвержденного приказом министерством образования и науки Российской Федерации от 31.03.2014 № 253; 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а также в соответствии с требованиями</w:t>
      </w:r>
    </w:p>
    <w:p w:rsidR="000E031F" w:rsidRPr="00FC1A82" w:rsidRDefault="000E031F" w:rsidP="000E031F">
      <w:pPr>
        <w:numPr>
          <w:ilvl w:val="0"/>
          <w:numId w:val="20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 xml:space="preserve">перечня организаций, осуществляющих выпуск учебных пособий, допущенных к использованию при реализации указанных образовательных программ начального общего, основного общего, среднего общего образования, утвержденного приказом Министерством образования и науки Российской Федерации от 09.06.2016 № 699 </w:t>
      </w:r>
    </w:p>
    <w:p w:rsidR="000E031F" w:rsidRPr="00FC1A82" w:rsidRDefault="000E031F" w:rsidP="000E031F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>Приказ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576. от 28.12.2015 № 1529, от 26.01.2016 № 38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 xml:space="preserve">от 21.04.2016 № 459, от 29.12.2016 № 1677, от 01.03.2017 г. № ОВ-2/08пр (Приказ № 535 от 8 июня 2017 г.); от 28 июня 2017 г. № ОВ-18/08пр и от 5 июля 2017 г. № ОВ-19/08 пр (Приказ № 629 от 5 июля 2017г.) </w:t>
      </w:r>
    </w:p>
    <w:p w:rsidR="000E031F" w:rsidRDefault="000E031F" w:rsidP="00446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324F" w:rsidRPr="00D9779C" w:rsidRDefault="007E324F" w:rsidP="00394262">
      <w:pPr>
        <w:suppressAutoHyphens w:val="0"/>
        <w:spacing w:after="0"/>
        <w:ind w:left="40"/>
        <w:contextualSpacing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394262" w:rsidRPr="000E031F" w:rsidRDefault="00394262" w:rsidP="000E031F">
      <w:pPr>
        <w:pStyle w:val="ac"/>
        <w:numPr>
          <w:ilvl w:val="0"/>
          <w:numId w:val="21"/>
        </w:num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  <w:t>Условия реализации учебного плана</w:t>
      </w:r>
    </w:p>
    <w:p w:rsidR="00394262" w:rsidRPr="00FC1A82" w:rsidRDefault="00394262" w:rsidP="00394262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173"/>
        <w:gridCol w:w="5106"/>
      </w:tblGrid>
      <w:tr w:rsidR="00FC1A82" w:rsidRPr="00FC1A82" w:rsidTr="00402CC8"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FC1A82" w:rsidRPr="00FC1A82" w:rsidTr="00402CC8"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освоения основной образовательной программы</w:t>
            </w:r>
          </w:p>
        </w:tc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года (135 учебных недель)</w:t>
            </w:r>
          </w:p>
        </w:tc>
      </w:tr>
      <w:tr w:rsidR="00FC1A82" w:rsidRPr="00FC1A82" w:rsidTr="00402CC8"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недели (1-й класс), 34 недели (2-4-е классы)</w:t>
            </w:r>
          </w:p>
        </w:tc>
      </w:tr>
      <w:tr w:rsidR="00FC1A82" w:rsidRPr="00FC1A82" w:rsidTr="00402CC8"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 неделя</w:t>
            </w:r>
          </w:p>
        </w:tc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– 1-е классы, 6 дней – 2-4-е классы</w:t>
            </w:r>
          </w:p>
        </w:tc>
      </w:tr>
      <w:tr w:rsidR="00FC1A82" w:rsidRPr="00FC1A82" w:rsidTr="00402CC8"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 допустимая аудиторная недельная</w:t>
            </w:r>
          </w:p>
          <w:p w:rsidR="00394262" w:rsidRPr="00FC1A82" w:rsidRDefault="00F05DAD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394262"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агрузка</w:t>
            </w:r>
          </w:p>
        </w:tc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ч (1-й класс), 26 ч (2-4-е классы)</w:t>
            </w:r>
          </w:p>
        </w:tc>
      </w:tr>
      <w:tr w:rsidR="00FC1A82" w:rsidRPr="00FC1A82" w:rsidTr="00402CC8"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часов учебных занятий</w:t>
            </w:r>
          </w:p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4 года</w:t>
            </w:r>
          </w:p>
        </w:tc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3345 (21 × 33 + 26 × 34 × 3)</w:t>
            </w:r>
          </w:p>
        </w:tc>
      </w:tr>
      <w:tr w:rsidR="00FC1A82" w:rsidRPr="00FC1A82" w:rsidTr="00402CC8"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уроков в день</w:t>
            </w:r>
          </w:p>
        </w:tc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нагрузки в течение дня не должен превышать:</w:t>
            </w:r>
          </w:p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для обучающихся 1-х классов – 4 уроков и один раз в неделю 5 уроков за счет урока физической культуры;</w:t>
            </w:r>
          </w:p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для обучающихся 2-4-х классов – 5 уроков и один раз в неделю 6 уроков за счет урока физической культуры.</w:t>
            </w:r>
          </w:p>
        </w:tc>
      </w:tr>
      <w:tr w:rsidR="00394262" w:rsidRPr="00FC1A82" w:rsidTr="00402CC8"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5494" w:type="dxa"/>
          </w:tcPr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1-м классе:</w:t>
            </w:r>
          </w:p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мин - в первом полугодии, </w:t>
            </w:r>
          </w:p>
          <w:p w:rsidR="00394262" w:rsidRPr="00FC1A82" w:rsidRDefault="00394262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 мин –во втором полугодии; </w:t>
            </w:r>
          </w:p>
          <w:p w:rsidR="00394262" w:rsidRPr="00FC1A82" w:rsidRDefault="00B045AB" w:rsidP="00394262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2-4-х классах - 45</w:t>
            </w:r>
            <w:r w:rsidR="00394262"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</w:tr>
    </w:tbl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94262" w:rsidRPr="00FC1A82" w:rsidRDefault="00394262" w:rsidP="00394262">
      <w:pPr>
        <w:suppressAutoHyphens w:val="0"/>
        <w:spacing w:after="0"/>
        <w:ind w:firstLine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Общий объем нагрузки в течение дня не должен превышать: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 - для обучающихся 1-х классов – 4 уроков и один раз в неделю 5 уроков за счет урока физической культуры;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- для обучающихся 2-4-х классов – 5 уроков и один раз в неделю 6 уроков за счет урока физической культуры. 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   Обучение в 1-м классе осуществляется с соблюдением следующих дополнительных требований: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- учебные занятия проводятся по 5-дневной учебной неделе и только в первую смену;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- обучение проводится без балльного оценивания занятий обучающихся и домашних заданий;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 </w:t>
      </w:r>
    </w:p>
    <w:p w:rsidR="00394262" w:rsidRPr="00FC1A82" w:rsidRDefault="00394262" w:rsidP="00394262">
      <w:pPr>
        <w:suppressAutoHyphens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Продолжительность каникул в течение учебного года составляет не менее 30 календарных дней, летом – 8 недель.  Для обучающихся в 1 классе устанавливаются </w:t>
      </w: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>дополнительные недельные  каникулы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в тр</w:t>
      </w:r>
      <w:r w:rsidR="00A45BEE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етьей четверти, в феврале – с 10.02 по 16</w:t>
      </w:r>
      <w:r w:rsidR="00B045A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.02.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    Объем домашних заданий (по всем предметам) должен быть таким, чтобы затраты времени на его выполнение не превышало (в астрономических часах): во 2-3 классах – 1,5 часа, в 4-5 классах – 2 часа (СанПиН 2.4.2.2821.-10, п.10.30). 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          </w:t>
      </w:r>
      <w:r w:rsidR="00A45BEE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045A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Начальная школа работает в две смены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: </w:t>
      </w:r>
    </w:p>
    <w:p w:rsidR="00394262" w:rsidRDefault="00B045AB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>1 смена –  1 ,2,4</w:t>
      </w:r>
      <w:r w:rsidR="00394262"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 xml:space="preserve"> классы. 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Начало занятий в 8.00</w:t>
      </w:r>
    </w:p>
    <w:p w:rsidR="00B045AB" w:rsidRPr="00FC1A82" w:rsidRDefault="00B045AB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B045AB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 xml:space="preserve">1смена – 3 классы.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Начало занятий в 11.20</w:t>
      </w:r>
    </w:p>
    <w:p w:rsidR="00A45BEE" w:rsidRPr="00FC1A82" w:rsidRDefault="00A45BEE" w:rsidP="00394262">
      <w:pPr>
        <w:suppressAutoHyphens w:val="0"/>
        <w:spacing w:after="0"/>
        <w:ind w:firstLine="360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</w:pPr>
    </w:p>
    <w:p w:rsidR="00394262" w:rsidRPr="00360506" w:rsidRDefault="000E031F" w:rsidP="00360506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</w:t>
      </w:r>
      <w:r w:rsidR="00394262" w:rsidRPr="0036050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Обязательная часть, обеспечивающая приобщение обучающихся к общекультурным и национальнозначимым ценностям, формирует систему предметных навыков и личностных качеств, соответствующих требованиям ФГОС.</w:t>
      </w:r>
    </w:p>
    <w:p w:rsidR="00394262" w:rsidRPr="00FC1A82" w:rsidRDefault="00394262" w:rsidP="00394262">
      <w:pPr>
        <w:suppressAutoHyphens w:val="0"/>
        <w:spacing w:after="0"/>
        <w:ind w:firstLine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С целью реализации рабочих программ по русскому языку и литературному чтению в 1-х классах  8 часов, отведенных на изучение русского языка и литературного чтения, мы распределили таким образом: </w:t>
      </w:r>
    </w:p>
    <w:p w:rsidR="00394262" w:rsidRPr="00FC1A82" w:rsidRDefault="00394262" w:rsidP="00813666">
      <w:pPr>
        <w:numPr>
          <w:ilvl w:val="0"/>
          <w:numId w:val="14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Русский язык, включающая курс «Обучение грамоте» – 8 часов: </w:t>
      </w:r>
    </w:p>
    <w:p w:rsidR="00394262" w:rsidRPr="00FC1A82" w:rsidRDefault="00394262" w:rsidP="00813666">
      <w:pPr>
        <w:numPr>
          <w:ilvl w:val="0"/>
          <w:numId w:val="1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в I – II четвертях при обучении грамоте – 4 часа на обучение чтению, 4 часа на обучение письму;</w:t>
      </w:r>
    </w:p>
    <w:p w:rsidR="00394262" w:rsidRPr="00FC1A82" w:rsidRDefault="00394262" w:rsidP="00813666">
      <w:pPr>
        <w:numPr>
          <w:ilvl w:val="0"/>
          <w:numId w:val="1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в III четверти – русский язык (обучение </w:t>
      </w:r>
      <w:r w:rsidR="00B045A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грамоте) - 8 часов до 01.03.2021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</w:p>
    <w:p w:rsidR="00394262" w:rsidRPr="00FC1A82" w:rsidRDefault="00B045AB" w:rsidP="00394262">
      <w:pPr>
        <w:suppressAutoHyphens w:val="0"/>
        <w:spacing w:after="0"/>
        <w:ind w:left="144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 04.03.2021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– русский язык - 4 часа;</w:t>
      </w:r>
    </w:p>
    <w:p w:rsidR="00394262" w:rsidRPr="00FC1A82" w:rsidRDefault="00394262" w:rsidP="00813666">
      <w:pPr>
        <w:numPr>
          <w:ilvl w:val="0"/>
          <w:numId w:val="16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IV четверти – 4 часа на изучение русского языка,</w:t>
      </w:r>
    </w:p>
    <w:p w:rsidR="00394262" w:rsidRPr="00FC1A82" w:rsidRDefault="00394262" w:rsidP="00813666">
      <w:pPr>
        <w:numPr>
          <w:ilvl w:val="0"/>
          <w:numId w:val="14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Литератур</w:t>
      </w:r>
      <w:r w:rsidR="00B045A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ное чтение - 4 часа с 04.03.2021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года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Итак, </w:t>
      </w:r>
    </w:p>
    <w:p w:rsidR="00394262" w:rsidRPr="00FC1A82" w:rsidRDefault="00394262" w:rsidP="00813666">
      <w:pPr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на изучение русского языка за год выпадает 224 часа: по 8 часов - 23 недели - 184 часа, </w:t>
      </w:r>
    </w:p>
    <w:p w:rsidR="00394262" w:rsidRPr="00FC1A82" w:rsidRDefault="00394262" w:rsidP="00394262">
      <w:pPr>
        <w:suppressAutoHyphens w:val="0"/>
        <w:spacing w:after="0"/>
        <w:ind w:left="72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по 4 часа – 10 недель – 40 часов; </w:t>
      </w:r>
    </w:p>
    <w:p w:rsidR="00394262" w:rsidRPr="00FC1A82" w:rsidRDefault="00394262" w:rsidP="00813666">
      <w:pPr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на изучение литературного чтения за год выпадает 40 часов – 4 часа с 05.03.2018 – 10 недель,  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что и указано в учебном плане для 1-х классов.  </w:t>
      </w:r>
    </w:p>
    <w:p w:rsidR="00394262" w:rsidRPr="00FC1A82" w:rsidRDefault="00394262" w:rsidP="00471A94">
      <w:pPr>
        <w:suppressAutoHyphens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При проведении учебных занятий по «Иностранному языку» во 2-4-х классах осуществляется деление классов на две группы при наполняемости 25 и более человек. Так, в начальной школе </w:t>
      </w:r>
      <w:r w:rsidR="00A660EE" w:rsidRPr="00FC1A82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>во 2-4-х классах образовано 6</w:t>
      </w:r>
      <w:r w:rsidRPr="00FC1A82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 xml:space="preserve"> групп по изучению английского языка:</w:t>
      </w:r>
    </w:p>
    <w:p w:rsidR="00394262" w:rsidRPr="00FC1A82" w:rsidRDefault="00A660EE" w:rsidP="00471A94">
      <w:pPr>
        <w:suppressAutoHyphens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во 2 классе -  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C3120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1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групп</w:t>
      </w:r>
      <w:r w:rsidR="005C3120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394262" w:rsidRPr="00FC1A82" w:rsidRDefault="00A660EE" w:rsidP="00471A94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в 3 классе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-  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2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групп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ы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394262" w:rsidRPr="00FC1A82" w:rsidRDefault="00A660EE" w:rsidP="00471A94">
      <w:pPr>
        <w:suppressAutoHyphens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>в 4 классе– 2</w:t>
      </w:r>
      <w:r w:rsidR="00394262" w:rsidRPr="00FC1A82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 xml:space="preserve"> групп</w:t>
      </w:r>
      <w:r w:rsidRPr="00FC1A82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>ы</w:t>
      </w:r>
      <w:r w:rsidR="00394262" w:rsidRPr="00FC1A82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394262" w:rsidRPr="00FC1A82" w:rsidRDefault="00394262" w:rsidP="00471A94">
      <w:pPr>
        <w:suppressAutoHyphens w:val="0"/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 xml:space="preserve">       Интегрированный учебный предмет «Окружающий мир (человек, природа, общество)»  изучается в 1-4-х классах. Он включает в себя разделы социально-гуманитарной направленности, а также элементы безопасности жизнедеятельности.</w:t>
      </w:r>
    </w:p>
    <w:p w:rsidR="00394262" w:rsidRPr="00FC1A82" w:rsidRDefault="00394262" w:rsidP="00471A94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    В соответствии с ФГОС начального общего образования предметная область «Родной язык и литературное чтение на родном языке» являются обязательными для изучения.</w:t>
      </w:r>
    </w:p>
    <w:p w:rsidR="00394262" w:rsidRDefault="00394262" w:rsidP="00471A94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       Для изучения родного языка в 1-4-х классах созданы учебные группы на национальных языках (лезгинском, табасаранском, азербайджанском), в каждой из которых не менее 5 учащихся. Учебные группы создаются из параллельных классов, при этом родной язык во всех первых - третьих классах стоит в расписании одним уроком.</w:t>
      </w:r>
    </w:p>
    <w:p w:rsidR="00471A94" w:rsidRPr="00471A94" w:rsidRDefault="00471A94" w:rsidP="00471A94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   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Таким образом, изучение государственного языка республики, входящей в состав Российской Федерации, и родного языка из числа языков народов Российской Федерации возможно в рамках регионального (национально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-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регионального) компонента и/или компонента образовательной организации.</w:t>
      </w:r>
    </w:p>
    <w:p w:rsidR="00471A94" w:rsidRPr="00471A94" w:rsidRDefault="00471A94" w:rsidP="00471A94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        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3 августа 2018 года принят Федеральный закон № 317-ФЗ «О внесении</w:t>
      </w:r>
    </w:p>
    <w:p w:rsidR="00471A94" w:rsidRPr="00471A94" w:rsidRDefault="00471A94" w:rsidP="00471A94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изменений в статьи 11 и 14 Федерального закона «Об образовании в Российской Федерации» (далее — Федеральный за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кон № 317-ФЗ), в соответствии с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которым статья 11 дополнена частью 51 следующего содержания: «Федеральные государственные образовательные стандарты дошкольного, начального общего и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lastRenderedPageBreak/>
        <w:t>основного общего образ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ования обеспечивают возможность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получения образования на родных языках из числа языков народ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ов Российской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Федерации, изучения государствен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ных языков республик Российской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Федерации, родных языков из числа языко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в народов Российской Федерации,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в том числе рус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ского языка как родного языка». 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В соответствии с частью 6 статьи 14 Федерального закона № 31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7-ФЗ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«Свободный выбор языка образования, изучаемых родного языка из числа</w:t>
      </w:r>
    </w:p>
    <w:p w:rsidR="00471A94" w:rsidRPr="00471A94" w:rsidRDefault="00471A94" w:rsidP="00471A94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языков народов Российской Федерации, в том числе русского языка как родного языка, государственных языков респ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ублик Российской Федерации осу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ования, имеющим государственную а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ккредитацию образовательным программа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м начального общего и основного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общего образования».</w:t>
      </w:r>
    </w:p>
    <w:p w:rsidR="00471A94" w:rsidRPr="00F05DAD" w:rsidRDefault="00471A94" w:rsidP="00F05DAD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Таким образом, свободный выбор изуч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ения родного языка, в том числе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русского языка как родного языка, предус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мотрен при приеме обучающихся в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образовательную организацию (в том числе, если ребенок поступил на обучение в 1 или 5 класс) и при переводе из одно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й образовательной организации </w:t>
      </w:r>
      <w:r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в другую.</w:t>
      </w:r>
    </w:p>
    <w:p w:rsidR="00394262" w:rsidRPr="00471A94" w:rsidRDefault="00B045AB" w:rsidP="00394262">
      <w:pPr>
        <w:suppressAutoHyphens w:val="0"/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Всего в начальной школе в 2020-2021</w:t>
      </w:r>
      <w:r w:rsidR="00394262"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открыто</w:t>
      </w:r>
      <w:r w:rsidR="001F17D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16</w:t>
      </w:r>
      <w:r w:rsidR="00394262" w:rsidRPr="00471A9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групп для изучения родного языка:</w:t>
      </w:r>
    </w:p>
    <w:p w:rsidR="005C3120" w:rsidRPr="00FC1A82" w:rsidRDefault="00394262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1B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групп</w:t>
      </w:r>
      <w:r w:rsidR="00A61B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лезгинского языка </w:t>
      </w:r>
    </w:p>
    <w:p w:rsidR="00394262" w:rsidRPr="00FC1A8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табасаранског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 языка </w:t>
      </w:r>
    </w:p>
    <w:p w:rsidR="0039426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групп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азербайджанског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 языка</w:t>
      </w:r>
    </w:p>
    <w:p w:rsidR="005C3120" w:rsidRPr="00FC1A82" w:rsidRDefault="005C3120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 – «русский как родной»</w:t>
      </w:r>
    </w:p>
    <w:p w:rsidR="00394262" w:rsidRPr="00FC1A82" w:rsidRDefault="00B045AB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1- классах</w:t>
      </w:r>
      <w:r w:rsidR="005375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4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</w:t>
      </w:r>
      <w:r w:rsidR="00A61B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94262" w:rsidRPr="00FC1A8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 изучению лезгинско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го языка </w:t>
      </w:r>
    </w:p>
    <w:p w:rsidR="00394262" w:rsidRPr="00FC1A8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группы – табасаранско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го языка </w:t>
      </w:r>
    </w:p>
    <w:p w:rsidR="00394262" w:rsidRPr="00FC1A8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группы – азербайджанского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языка </w:t>
      </w:r>
    </w:p>
    <w:p w:rsidR="00394262" w:rsidRPr="00FC1A82" w:rsidRDefault="00B045AB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Во 2- классе - 4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</w:t>
      </w:r>
      <w:r w:rsidR="00A61B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94262" w:rsidRPr="00FC1A8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 изучению лезгинско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го языка </w:t>
      </w:r>
    </w:p>
    <w:p w:rsidR="00A61B83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табасаранског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 языка </w:t>
      </w:r>
    </w:p>
    <w:p w:rsidR="0039426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азербайджанского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языка </w:t>
      </w:r>
    </w:p>
    <w:p w:rsidR="00B045AB" w:rsidRPr="00FC1A82" w:rsidRDefault="00B045AB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 для детей, не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изучающих родной язык (в ней </w:t>
      </w:r>
      <w:r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обучающихся), по изучению русского языка.</w:t>
      </w:r>
    </w:p>
    <w:p w:rsidR="00394262" w:rsidRPr="00FC1A82" w:rsidRDefault="00B045AB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3-классах – 4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</w:t>
      </w:r>
      <w:r w:rsidR="00A61B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94262" w:rsidRPr="00FC1A8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 изучению лезгинско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го языка </w:t>
      </w:r>
    </w:p>
    <w:p w:rsidR="00394262" w:rsidRPr="00FC1A8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табасаранско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го языка</w:t>
      </w:r>
    </w:p>
    <w:p w:rsidR="0039426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азербайджанско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го языка </w:t>
      </w:r>
    </w:p>
    <w:p w:rsidR="00B045AB" w:rsidRPr="00FC1A82" w:rsidRDefault="00B045AB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 для детей, не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изучающих родной язык (в ней </w:t>
      </w:r>
      <w:r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обучающихся), по изучению русского языка.</w:t>
      </w:r>
    </w:p>
    <w:p w:rsidR="00394262" w:rsidRPr="00FC1A82" w:rsidRDefault="00B045AB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4 классах – 4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</w:t>
      </w:r>
      <w:r w:rsidR="00A61B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94262" w:rsidRPr="00FC1A8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 изучению лезгинско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го языка </w:t>
      </w:r>
    </w:p>
    <w:p w:rsidR="005C3120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т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абасаранского языка </w:t>
      </w:r>
    </w:p>
    <w:p w:rsidR="00394262" w:rsidRPr="00FC1A82" w:rsidRDefault="00A61B83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группа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азербайджанского</w:t>
      </w:r>
      <w:r w:rsidR="005C31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языка </w:t>
      </w:r>
    </w:p>
    <w:p w:rsidR="00A61B83" w:rsidRPr="00FC1A82" w:rsidRDefault="00B045AB" w:rsidP="00394262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045A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1 группа для детей, не изучающих родной язык (в ней  обучающихся), по изучению русского языка.</w:t>
      </w:r>
    </w:p>
    <w:p w:rsidR="00394262" w:rsidRPr="00FC1A82" w:rsidRDefault="00394262" w:rsidP="000E3D24">
      <w:pPr>
        <w:suppressAutoHyphens w:val="0"/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При изучении р</w:t>
      </w:r>
      <w:r w:rsidR="005C3120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усского языка как родного в 1классе 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используются учебники А.В. Поляковой Русский язык. В 2-х частях.  Издательство «Просвещение» (1-4 классы), включенные в федеральный перечень учебников.</w:t>
      </w:r>
      <w:r w:rsidR="00471A9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      Комплексный учебный  курс «Основы религиозных культур и светской этики» состоит из шести </w:t>
      </w:r>
      <w:r w:rsidR="005C3120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модулей и изучается в IV классе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(1 час в неделю). </w:t>
      </w:r>
    </w:p>
    <w:p w:rsidR="00394262" w:rsidRPr="00FC1A82" w:rsidRDefault="009D60FF" w:rsidP="00394262">
      <w:pPr>
        <w:suppressAutoHyphens w:val="0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>МБОУ СОШ № 16</w:t>
      </w:r>
      <w:r w:rsidR="00394262" w:rsidRPr="00FC1A82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 xml:space="preserve"> организует изучение модулей, выбранных обучающимися и их родителями, согласно </w:t>
      </w:r>
      <w:r w:rsidR="005C312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  <w:lang w:eastAsia="ru-RU"/>
        </w:rPr>
        <w:t>Приказу № 98</w:t>
      </w:r>
      <w:r w:rsidR="00394262" w:rsidRPr="00FC1A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 по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 МБОУ СОШ №16</w:t>
      </w:r>
      <w:r w:rsidR="00394262" w:rsidRPr="00FC1A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 от 29.0</w:t>
      </w:r>
      <w:r w:rsidR="001F17D4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  <w:lang w:eastAsia="ru-RU"/>
        </w:rPr>
        <w:t>1.2020</w:t>
      </w:r>
      <w:r w:rsidR="00231D3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 «О выборе модулей курса </w:t>
      </w:r>
      <w:r w:rsidR="00394262" w:rsidRPr="00FC1A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  <w:lang w:eastAsia="ru-RU"/>
        </w:rPr>
        <w:t>«Основы религиозных к</w:t>
      </w:r>
      <w:r w:rsidR="001F17D4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  <w:lang w:eastAsia="ru-RU"/>
        </w:rPr>
        <w:t>ультур и светской этики» на 2020-2021</w:t>
      </w:r>
      <w:r w:rsidR="00394262" w:rsidRPr="00FC1A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 учебный год».</w:t>
      </w:r>
      <w:r w:rsidR="00394262" w:rsidRPr="00FC1A82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</w:p>
    <w:p w:rsidR="00394262" w:rsidRPr="00FC1A82" w:rsidRDefault="001F17D4" w:rsidP="00394262">
      <w:pPr>
        <w:suppressAutoHyphens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На 2020-2021</w:t>
      </w:r>
      <w:r w:rsidR="00394262"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учебный год выбраны модули:  </w:t>
      </w:r>
    </w:p>
    <w:p w:rsidR="001F17D4" w:rsidRPr="001F17D4" w:rsidRDefault="00394262" w:rsidP="00813666">
      <w:pPr>
        <w:numPr>
          <w:ilvl w:val="0"/>
          <w:numId w:val="14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3754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модуль </w:t>
      </w:r>
      <w:r w:rsidRPr="00537542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«Основы светской этики» </w:t>
      </w:r>
      <w:r w:rsidRPr="0053754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будут изучать </w:t>
      </w:r>
      <w:r w:rsidR="001F17D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(4а - 19</w:t>
      </w:r>
      <w:r w:rsidR="00231D3D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обучающихся</w:t>
      </w:r>
      <w:r w:rsidR="001F17D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,</w:t>
      </w:r>
    </w:p>
    <w:p w:rsidR="00537542" w:rsidRPr="00537542" w:rsidRDefault="001F17D4" w:rsidP="00813666">
      <w:pPr>
        <w:numPr>
          <w:ilvl w:val="0"/>
          <w:numId w:val="14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4 «Б» - 17</w:t>
      </w:r>
      <w:r w:rsidR="00231D3D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)</w:t>
      </w:r>
    </w:p>
    <w:p w:rsidR="00471A94" w:rsidRPr="00F40275" w:rsidRDefault="00394262" w:rsidP="00F40275">
      <w:pPr>
        <w:suppressAutoHyphens w:val="0"/>
        <w:spacing w:after="0"/>
        <w:ind w:left="36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3754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Таким образом, в начальной школе по изучению комплексного учебного курса «Основы религиозных к</w:t>
      </w:r>
      <w:r w:rsidR="001F17D4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ультур и светской этики» созданы</w:t>
      </w:r>
      <w:r w:rsidRPr="0053754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1F17D4"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  <w:t>2</w:t>
      </w:r>
      <w:r w:rsidRPr="00537542"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  <w:t xml:space="preserve"> групп</w:t>
      </w:r>
      <w:r w:rsidR="001F17D4"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  <w:t>ы</w:t>
      </w:r>
      <w:r w:rsidRPr="00FC1A82"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  <w:t xml:space="preserve"> по модулю </w:t>
      </w: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 xml:space="preserve">«Основы светской этики» </w:t>
      </w:r>
      <w:r w:rsidR="0053754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в них работает учитель 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ОРКСЭ:</w:t>
      </w:r>
      <w:r w:rsidR="00231D3D">
        <w:rPr>
          <w:rFonts w:ascii="Times New Roman" w:eastAsiaTheme="minorEastAsia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</w:t>
      </w:r>
      <w:r w:rsidR="00F40275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>Марданова Г.Ф</w:t>
      </w:r>
    </w:p>
    <w:p w:rsidR="00471A94" w:rsidRPr="00FC1A82" w:rsidRDefault="00471A94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</w:pP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FC1A82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4"/>
          <w:lang w:eastAsia="ru-RU"/>
        </w:rPr>
        <w:t>часть, формируемая участниками образовательных отношений.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</w:p>
    <w:p w:rsidR="00394262" w:rsidRPr="00FC1A82" w:rsidRDefault="00394262" w:rsidP="00394262">
      <w:pPr>
        <w:suppressAutoHyphens w:val="0"/>
        <w:spacing w:after="0"/>
        <w:ind w:firstLine="360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В соответствии с ФГОС начального общего образования, </w:t>
      </w: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>«в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</w:t>
      </w:r>
    </w:p>
    <w:p w:rsidR="00394262" w:rsidRPr="00FC1A82" w:rsidRDefault="00394262" w:rsidP="00813666">
      <w:pPr>
        <w:numPr>
          <w:ilvl w:val="0"/>
          <w:numId w:val="15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>учебные занятия для углубленного изучения отдельных обязательных учебных предметов;</w:t>
      </w:r>
    </w:p>
    <w:p w:rsidR="00394262" w:rsidRPr="00FC1A82" w:rsidRDefault="00394262" w:rsidP="00813666">
      <w:pPr>
        <w:numPr>
          <w:ilvl w:val="0"/>
          <w:numId w:val="15"/>
        </w:num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i/>
          <w:color w:val="000000" w:themeColor="text1"/>
          <w:sz w:val="28"/>
          <w:szCs w:val="24"/>
          <w:lang w:eastAsia="ru-RU"/>
        </w:rPr>
        <w:t>учебные занятия, обеспечивающие различные интересы обучающихся, в том числе этнокультурные».</w:t>
      </w:r>
    </w:p>
    <w:p w:rsidR="00394262" w:rsidRPr="00FC1A82" w:rsidRDefault="00394262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</w:p>
    <w:p w:rsidR="00231D3D" w:rsidRPr="00FC1A82" w:rsidRDefault="00394262" w:rsidP="00231D3D">
      <w:pPr>
        <w:suppressAutoHyphens w:val="0"/>
        <w:spacing w:after="0"/>
        <w:ind w:firstLine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Во 2-х классах, в 3-х классах </w:t>
      </w:r>
      <w:r w:rsidRPr="00FC1A82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4"/>
          <w:lang w:eastAsia="ru-RU"/>
        </w:rPr>
        <w:t>компонент образовательной организации</w:t>
      </w:r>
      <w:r w:rsidR="00231D3D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(по 1 часу), в 4классе-0,5ч. </w:t>
      </w: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по решению школы добавлен на изучение математики – «Час математики»</w:t>
      </w:r>
    </w:p>
    <w:p w:rsidR="00394262" w:rsidRPr="00FC1A82" w:rsidRDefault="00394262" w:rsidP="00394262">
      <w:pPr>
        <w:suppressAutoHyphens w:val="0"/>
        <w:spacing w:after="0"/>
        <w:ind w:firstLine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FC1A8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В 1-х классах в соответствии с системой гигиенических требований, определяющих максимально допустимую аудиторную недельную нагрузку учащихся, вариативная часть отсутствует.  </w:t>
      </w:r>
    </w:p>
    <w:p w:rsidR="00D9779C" w:rsidRDefault="00D9779C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5C3120" w:rsidRDefault="005C3120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5C3120" w:rsidRDefault="005C3120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5C3120" w:rsidRDefault="005C3120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5C3120" w:rsidRDefault="005C3120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05DAD" w:rsidRDefault="00F05DAD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5C3120" w:rsidRPr="000E031F" w:rsidRDefault="000E031F" w:rsidP="000E031F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Утверждаю:</w:t>
      </w:r>
    </w:p>
    <w:p w:rsidR="000E031F" w:rsidRDefault="000E031F" w:rsidP="000E031F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«СОШ №16»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E031F" w:rsidRPr="000E031F" w:rsidRDefault="000E031F" w:rsidP="000E031F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им.М.Казим-Бека</w:t>
      </w:r>
    </w:p>
    <w:p w:rsidR="000E031F" w:rsidRPr="000E031F" w:rsidRDefault="000E031F" w:rsidP="000E031F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___________</w:t>
      </w: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Эмирова А.С.</w:t>
      </w:r>
    </w:p>
    <w:p w:rsidR="005C3120" w:rsidRPr="000E031F" w:rsidRDefault="005C3120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ind w:left="720"/>
        <w:contextualSpacing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Pr="00A159AB" w:rsidRDefault="00CB0650" w:rsidP="00CB0650">
      <w:pPr>
        <w:suppressAutoHyphens w:val="0"/>
        <w:spacing w:after="0"/>
        <w:ind w:left="720"/>
        <w:contextualSpacing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59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Учебный план (годовой) начального общего образования</w:t>
      </w:r>
    </w:p>
    <w:p w:rsidR="00CB0650" w:rsidRPr="00A159AB" w:rsidRDefault="00CB0650" w:rsidP="00CB0650">
      <w:pPr>
        <w:tabs>
          <w:tab w:val="left" w:pos="2552"/>
        </w:tabs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59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2020/2021</w:t>
      </w:r>
      <w:r w:rsidRPr="00A159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tbl>
      <w:tblPr>
        <w:tblStyle w:val="110"/>
        <w:tblpPr w:leftFromText="180" w:rightFromText="180" w:vertAnchor="text" w:horzAnchor="margin" w:tblpX="-289" w:tblpY="376"/>
        <w:tblW w:w="5221" w:type="pct"/>
        <w:tblLook w:val="04A0" w:firstRow="1" w:lastRow="0" w:firstColumn="1" w:lastColumn="0" w:noHBand="0" w:noVBand="1"/>
      </w:tblPr>
      <w:tblGrid>
        <w:gridCol w:w="2172"/>
        <w:gridCol w:w="3546"/>
        <w:gridCol w:w="883"/>
        <w:gridCol w:w="883"/>
        <w:gridCol w:w="883"/>
        <w:gridCol w:w="1063"/>
        <w:gridCol w:w="1303"/>
      </w:tblGrid>
      <w:tr w:rsidR="00CB0650" w:rsidRPr="00FC1A82" w:rsidTr="003B30CD">
        <w:trPr>
          <w:trHeight w:val="315"/>
        </w:trPr>
        <w:tc>
          <w:tcPr>
            <w:tcW w:w="1114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b/>
                <w:color w:val="000000" w:themeColor="text1"/>
              </w:rPr>
              <w:t>Предметная область</w:t>
            </w:r>
          </w:p>
        </w:tc>
        <w:tc>
          <w:tcPr>
            <w:tcW w:w="1754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Учебный предмет</w:t>
            </w:r>
          </w:p>
        </w:tc>
        <w:tc>
          <w:tcPr>
            <w:tcW w:w="1617" w:type="pct"/>
            <w:gridSpan w:val="4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514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Всего</w:t>
            </w:r>
          </w:p>
        </w:tc>
      </w:tr>
      <w:tr w:rsidR="00CB0650" w:rsidRPr="00FC1A82" w:rsidTr="003B30CD">
        <w:trPr>
          <w:trHeight w:val="315"/>
        </w:trPr>
        <w:tc>
          <w:tcPr>
            <w:tcW w:w="1114" w:type="pct"/>
            <w:vMerge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54" w:type="pct"/>
            <w:vMerge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I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II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III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IV</w:t>
            </w:r>
          </w:p>
        </w:tc>
        <w:tc>
          <w:tcPr>
            <w:tcW w:w="514" w:type="pct"/>
            <w:vMerge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B0650" w:rsidRPr="00FC1A82" w:rsidTr="003B30CD">
        <w:trPr>
          <w:trHeight w:val="315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Предметы обязательной части учебного плана</w:t>
            </w:r>
          </w:p>
        </w:tc>
      </w:tr>
      <w:tr w:rsidR="00CB0650" w:rsidRPr="00FC1A82" w:rsidTr="003B30CD">
        <w:trPr>
          <w:trHeight w:val="315"/>
        </w:trPr>
        <w:tc>
          <w:tcPr>
            <w:tcW w:w="1114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>Русский язык и литературное чтение</w:t>
            </w: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4/132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5/170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5/170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5/170</w:t>
            </w:r>
          </w:p>
        </w:tc>
        <w:tc>
          <w:tcPr>
            <w:tcW w:w="51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19/642</w:t>
            </w:r>
          </w:p>
        </w:tc>
      </w:tr>
      <w:tr w:rsidR="00CB0650" w:rsidRPr="00FC1A82" w:rsidTr="003B30CD">
        <w:trPr>
          <w:trHeight w:val="315"/>
        </w:trPr>
        <w:tc>
          <w:tcPr>
            <w:tcW w:w="1114" w:type="pct"/>
            <w:vMerge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3/99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4/136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4/136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4/136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15/507</w:t>
            </w:r>
          </w:p>
        </w:tc>
      </w:tr>
      <w:tr w:rsidR="00CB0650" w:rsidRPr="00FC1A82" w:rsidTr="003B30CD">
        <w:trPr>
          <w:trHeight w:val="315"/>
        </w:trPr>
        <w:tc>
          <w:tcPr>
            <w:tcW w:w="1114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>Родной язык и литературное чтение на родном языке</w:t>
            </w: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</w:rPr>
              <w:t xml:space="preserve">Родной </w:t>
            </w: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>(лезгинский, табасаранский, азербайджанский)</w:t>
            </w:r>
            <w:r w:rsidRPr="00FC1A82">
              <w:rPr>
                <w:rFonts w:ascii="Times New Roman" w:hAnsi="Times New Roman" w:cs="Times New Roman"/>
                <w:color w:val="000000" w:themeColor="text1"/>
              </w:rPr>
              <w:t xml:space="preserve"> язык </w:t>
            </w:r>
          </w:p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</w:rPr>
              <w:t>*для не изучающих родной язык – русский язык как родной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CB0650" w:rsidRPr="00FC1A82" w:rsidTr="003B30CD">
        <w:trPr>
          <w:trHeight w:val="315"/>
        </w:trPr>
        <w:tc>
          <w:tcPr>
            <w:tcW w:w="1114" w:type="pct"/>
            <w:vMerge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</w:rPr>
              <w:t>Литературное чтение на родном (</w:t>
            </w: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 xml:space="preserve">лезгинском, табасаранском, азербайджанском) </w:t>
            </w:r>
            <w:r w:rsidRPr="00FC1A82">
              <w:rPr>
                <w:rFonts w:ascii="Times New Roman" w:hAnsi="Times New Roman" w:cs="Times New Roman"/>
                <w:color w:val="000000" w:themeColor="text1"/>
              </w:rPr>
              <w:t>языке</w:t>
            </w:r>
          </w:p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</w:rPr>
              <w:t>*для не изучающих литературное чтение на родном языке – русский язык как родной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CB0650" w:rsidRPr="00FC1A82" w:rsidTr="003B30CD">
        <w:trPr>
          <w:trHeight w:val="472"/>
        </w:trPr>
        <w:tc>
          <w:tcPr>
            <w:tcW w:w="111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>Иностранный язык</w:t>
            </w:r>
          </w:p>
        </w:tc>
        <w:tc>
          <w:tcPr>
            <w:tcW w:w="1754" w:type="pct"/>
            <w:tcBorders>
              <w:top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Иностранный (английский) язык</w:t>
            </w:r>
          </w:p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514" w:type="pct"/>
            <w:tcBorders>
              <w:top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6/204</w:t>
            </w:r>
          </w:p>
        </w:tc>
      </w:tr>
      <w:tr w:rsidR="00CB0650" w:rsidRPr="00FC1A82" w:rsidTr="003B30CD">
        <w:trPr>
          <w:trHeight w:val="615"/>
        </w:trPr>
        <w:tc>
          <w:tcPr>
            <w:tcW w:w="111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4/132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4/136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4/136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4/136</w:t>
            </w:r>
          </w:p>
        </w:tc>
        <w:tc>
          <w:tcPr>
            <w:tcW w:w="51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16/540</w:t>
            </w:r>
          </w:p>
        </w:tc>
      </w:tr>
      <w:tr w:rsidR="00CB0650" w:rsidRPr="00FC1A82" w:rsidTr="003B30CD">
        <w:trPr>
          <w:trHeight w:val="825"/>
        </w:trPr>
        <w:tc>
          <w:tcPr>
            <w:tcW w:w="111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2/66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40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514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8/270</w:t>
            </w:r>
          </w:p>
        </w:tc>
      </w:tr>
      <w:tr w:rsidR="00CB0650" w:rsidRPr="00FC1A82" w:rsidTr="003B30CD">
        <w:trPr>
          <w:trHeight w:val="1381"/>
        </w:trPr>
        <w:tc>
          <w:tcPr>
            <w:tcW w:w="111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Основы религиозных культур и светской этики  </w:t>
            </w:r>
          </w:p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Модуль по выбору</w:t>
            </w:r>
          </w:p>
          <w:p w:rsidR="00CB0650" w:rsidRPr="00FC1A82" w:rsidRDefault="00CB0650" w:rsidP="003B30CD">
            <w:pPr>
              <w:numPr>
                <w:ilvl w:val="0"/>
                <w:numId w:val="18"/>
              </w:numPr>
              <w:suppressAutoHyphens w:val="0"/>
              <w:spacing w:after="0"/>
              <w:ind w:left="360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«Основы светской этики»;</w:t>
            </w:r>
          </w:p>
          <w:p w:rsidR="00CB0650" w:rsidRPr="00FC1A82" w:rsidRDefault="00CB0650" w:rsidP="003B30CD">
            <w:pPr>
              <w:numPr>
                <w:ilvl w:val="0"/>
                <w:numId w:val="18"/>
              </w:numPr>
              <w:suppressAutoHyphens w:val="0"/>
              <w:spacing w:after="0"/>
              <w:ind w:left="360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«Основы исламской культуры»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51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CB0650" w:rsidRPr="00FC1A82" w:rsidTr="003B30CD">
        <w:trPr>
          <w:trHeight w:val="315"/>
        </w:trPr>
        <w:tc>
          <w:tcPr>
            <w:tcW w:w="1114" w:type="pct"/>
            <w:vMerge w:val="restar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51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CB0650" w:rsidRPr="00FC1A82" w:rsidTr="003B30CD">
        <w:trPr>
          <w:trHeight w:val="330"/>
        </w:trPr>
        <w:tc>
          <w:tcPr>
            <w:tcW w:w="1114" w:type="pct"/>
            <w:vMerge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51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CB0650" w:rsidRPr="00FC1A82" w:rsidTr="003B30CD">
        <w:trPr>
          <w:trHeight w:val="300"/>
        </w:trPr>
        <w:tc>
          <w:tcPr>
            <w:tcW w:w="111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51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4/135</w:t>
            </w:r>
          </w:p>
        </w:tc>
      </w:tr>
      <w:tr w:rsidR="00CB0650" w:rsidRPr="00FC1A82" w:rsidTr="003B30CD">
        <w:trPr>
          <w:trHeight w:val="315"/>
        </w:trPr>
        <w:tc>
          <w:tcPr>
            <w:tcW w:w="111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54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3/99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3/102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3/102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3/102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12/405</w:t>
            </w:r>
          </w:p>
        </w:tc>
      </w:tr>
      <w:tr w:rsidR="00CB0650" w:rsidRPr="00FC1A82" w:rsidTr="003B30CD">
        <w:trPr>
          <w:trHeight w:val="315"/>
        </w:trPr>
        <w:tc>
          <w:tcPr>
            <w:tcW w:w="286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Фактическая аудиторная нагрузка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/693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25/850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25/850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26/884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97/3277</w:t>
            </w:r>
          </w:p>
        </w:tc>
      </w:tr>
      <w:tr w:rsidR="00CB0650" w:rsidRPr="00FC1A82" w:rsidTr="003B30CD">
        <w:trPr>
          <w:trHeight w:val="522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Курсы части, формируемой участниками образовательных отношений</w:t>
            </w:r>
          </w:p>
        </w:tc>
      </w:tr>
      <w:tr w:rsidR="00CB0650" w:rsidRPr="00FC1A82" w:rsidTr="003B30CD">
        <w:trPr>
          <w:trHeight w:val="516"/>
        </w:trPr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 математики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CB0650" w:rsidRPr="00FC1A82" w:rsidRDefault="00CB0650" w:rsidP="003B30CD">
            <w:pPr>
              <w:suppressAutoHyphens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  <w:p w:rsidR="00CB0650" w:rsidRPr="00FC1A82" w:rsidRDefault="00CB0650" w:rsidP="003B30CD">
            <w:pPr>
              <w:suppressAutoHyphens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  <w:p w:rsidR="00CB0650" w:rsidRPr="00FC1A82" w:rsidRDefault="00CB0650" w:rsidP="003B30CD">
            <w:pPr>
              <w:suppressAutoHyphens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0.5/17</w:t>
            </w:r>
          </w:p>
          <w:p w:rsidR="00CB0650" w:rsidRPr="00FC1A82" w:rsidRDefault="00CB0650" w:rsidP="003B30CD">
            <w:pPr>
              <w:suppressAutoHyphens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,5/85</w:t>
            </w:r>
          </w:p>
        </w:tc>
      </w:tr>
      <w:tr w:rsidR="00CB0650" w:rsidRPr="00FC1A82" w:rsidTr="003B30CD">
        <w:trPr>
          <w:trHeight w:val="300"/>
        </w:trPr>
        <w:tc>
          <w:tcPr>
            <w:tcW w:w="286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Максимально допустимая </w:t>
            </w: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аудиторная </w:t>
            </w: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недельная нагрузка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21/693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26/884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26/884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,5/901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99,5</w:t>
            </w: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/33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</w:tr>
      <w:tr w:rsidR="00CB0650" w:rsidRPr="00FC1A82" w:rsidTr="003B30CD">
        <w:trPr>
          <w:trHeight w:val="555"/>
        </w:trPr>
        <w:tc>
          <w:tcPr>
            <w:tcW w:w="286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7/237</w:t>
            </w:r>
          </w:p>
        </w:tc>
      </w:tr>
      <w:tr w:rsidR="00CB0650" w:rsidRPr="00FC1A82" w:rsidTr="003B30CD">
        <w:trPr>
          <w:trHeight w:val="270"/>
        </w:trPr>
        <w:tc>
          <w:tcPr>
            <w:tcW w:w="286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Всего к финансированию: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22/726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28/952</w:t>
            </w:r>
          </w:p>
        </w:tc>
        <w:tc>
          <w:tcPr>
            <w:tcW w:w="404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28/952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,5/969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106,5/3599</w:t>
            </w:r>
          </w:p>
        </w:tc>
      </w:tr>
    </w:tbl>
    <w:p w:rsidR="00CB0650" w:rsidRPr="00A159AB" w:rsidRDefault="00CB0650" w:rsidP="00CB0650">
      <w:pPr>
        <w:suppressAutoHyphens w:val="0"/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Pr="00B50A9F" w:rsidRDefault="00CB0650" w:rsidP="00CB0650">
      <w:pPr>
        <w:suppressAutoHyphens w:val="0"/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50A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Учебный план (недельный) начального общего образования</w:t>
      </w:r>
    </w:p>
    <w:p w:rsidR="00CB0650" w:rsidRPr="00B50A9F" w:rsidRDefault="00CB0650" w:rsidP="00CB0650">
      <w:pPr>
        <w:suppressAutoHyphens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на 2020/2021</w:t>
      </w:r>
      <w:r w:rsidRPr="00B50A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tbl>
      <w:tblPr>
        <w:tblStyle w:val="110"/>
        <w:tblpPr w:leftFromText="180" w:rightFromText="180" w:vertAnchor="text" w:horzAnchor="margin" w:tblpY="83"/>
        <w:tblW w:w="5083" w:type="pct"/>
        <w:tblLook w:val="04A0" w:firstRow="1" w:lastRow="0" w:firstColumn="1" w:lastColumn="0" w:noHBand="0" w:noVBand="1"/>
      </w:tblPr>
      <w:tblGrid>
        <w:gridCol w:w="2763"/>
        <w:gridCol w:w="3743"/>
        <w:gridCol w:w="786"/>
        <w:gridCol w:w="786"/>
        <w:gridCol w:w="780"/>
        <w:gridCol w:w="10"/>
        <w:gridCol w:w="790"/>
        <w:gridCol w:w="23"/>
        <w:gridCol w:w="769"/>
      </w:tblGrid>
      <w:tr w:rsidR="00CB0650" w:rsidRPr="00FC1A82" w:rsidTr="003B30CD">
        <w:trPr>
          <w:trHeight w:val="315"/>
        </w:trPr>
        <w:tc>
          <w:tcPr>
            <w:tcW w:w="1322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b/>
                <w:color w:val="000000" w:themeColor="text1"/>
              </w:rPr>
              <w:t>Предметная область</w:t>
            </w:r>
          </w:p>
        </w:tc>
        <w:tc>
          <w:tcPr>
            <w:tcW w:w="1791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Учебный предмет</w:t>
            </w:r>
          </w:p>
        </w:tc>
        <w:tc>
          <w:tcPr>
            <w:tcW w:w="1519" w:type="pct"/>
            <w:gridSpan w:val="6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67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Всего</w:t>
            </w:r>
          </w:p>
        </w:tc>
      </w:tr>
      <w:tr w:rsidR="00CB0650" w:rsidRPr="00FC1A82" w:rsidTr="003B30CD">
        <w:trPr>
          <w:trHeight w:val="315"/>
        </w:trPr>
        <w:tc>
          <w:tcPr>
            <w:tcW w:w="1322" w:type="pct"/>
            <w:vMerge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91" w:type="pct"/>
            <w:vMerge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I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II</w:t>
            </w:r>
          </w:p>
        </w:tc>
        <w:tc>
          <w:tcPr>
            <w:tcW w:w="37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III</w:t>
            </w:r>
          </w:p>
        </w:tc>
        <w:tc>
          <w:tcPr>
            <w:tcW w:w="389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IV</w:t>
            </w:r>
          </w:p>
        </w:tc>
        <w:tc>
          <w:tcPr>
            <w:tcW w:w="367" w:type="pct"/>
            <w:vMerge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B0650" w:rsidRPr="00FC1A82" w:rsidTr="003B30CD">
        <w:trPr>
          <w:trHeight w:val="315"/>
        </w:trPr>
        <w:tc>
          <w:tcPr>
            <w:tcW w:w="1322" w:type="pct"/>
            <w:vMerge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91" w:type="pct"/>
            <w:vMerge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pct"/>
            <w:gridSpan w:val="6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Количество часов в неделю</w:t>
            </w:r>
          </w:p>
        </w:tc>
        <w:tc>
          <w:tcPr>
            <w:tcW w:w="367" w:type="pct"/>
            <w:vMerge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B0650" w:rsidRPr="00FC1A82" w:rsidTr="003B30CD">
        <w:trPr>
          <w:trHeight w:val="315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Предметы обязательной части учебного плана</w:t>
            </w:r>
          </w:p>
        </w:tc>
      </w:tr>
      <w:tr w:rsidR="00CB0650" w:rsidRPr="00FC1A82" w:rsidTr="003B30CD">
        <w:trPr>
          <w:trHeight w:val="315"/>
        </w:trPr>
        <w:tc>
          <w:tcPr>
            <w:tcW w:w="1322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>Русский язык и литературное чтение</w:t>
            </w: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3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3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</w:tr>
      <w:tr w:rsidR="00CB0650" w:rsidRPr="00FC1A82" w:rsidTr="003B30CD">
        <w:trPr>
          <w:trHeight w:val="315"/>
        </w:trPr>
        <w:tc>
          <w:tcPr>
            <w:tcW w:w="1322" w:type="pct"/>
            <w:vMerge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3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8" w:type="pct"/>
            <w:gridSpan w:val="2"/>
            <w:tcBorders>
              <w:bottom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CB0650" w:rsidRPr="00FC1A82" w:rsidTr="003B30CD">
        <w:trPr>
          <w:trHeight w:val="315"/>
        </w:trPr>
        <w:tc>
          <w:tcPr>
            <w:tcW w:w="1322" w:type="pct"/>
            <w:vMerge w:val="restar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>Родной язык и литературное чтение на родном языке</w:t>
            </w: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</w:rPr>
              <w:t xml:space="preserve">Родной </w:t>
            </w: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 xml:space="preserve">(лезгинский, табасаранский, азербайджанский) </w:t>
            </w:r>
            <w:r w:rsidRPr="00FC1A82">
              <w:rPr>
                <w:rFonts w:ascii="Times New Roman" w:hAnsi="Times New Roman" w:cs="Times New Roman"/>
                <w:color w:val="000000" w:themeColor="text1"/>
              </w:rPr>
              <w:t xml:space="preserve">язык </w:t>
            </w:r>
          </w:p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</w:rPr>
              <w:t>*для не изучающих родной язык – русский язык как родной</w:t>
            </w:r>
          </w:p>
        </w:tc>
        <w:tc>
          <w:tcPr>
            <w:tcW w:w="376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6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3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" w:type="pct"/>
            <w:gridSpan w:val="2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  <w:gridSpan w:val="2"/>
            <w:tcBorders>
              <w:bottom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CB0650" w:rsidRPr="00FC1A82" w:rsidTr="003B30CD">
        <w:trPr>
          <w:trHeight w:val="315"/>
        </w:trPr>
        <w:tc>
          <w:tcPr>
            <w:tcW w:w="1322" w:type="pct"/>
            <w:vMerge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</w:rPr>
              <w:t>Литературное чтение на родном (</w:t>
            </w: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 xml:space="preserve">лезгинском, табасаранском, азербайджанском) </w:t>
            </w:r>
            <w:r w:rsidRPr="00FC1A82">
              <w:rPr>
                <w:rFonts w:ascii="Times New Roman" w:hAnsi="Times New Roman" w:cs="Times New Roman"/>
                <w:color w:val="000000" w:themeColor="text1"/>
              </w:rPr>
              <w:t>языке</w:t>
            </w:r>
          </w:p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color w:val="000000" w:themeColor="text1"/>
              </w:rPr>
              <w:t>*для не изучающих литературное чтение на родном языке – русский язык как родной</w:t>
            </w:r>
          </w:p>
        </w:tc>
        <w:tc>
          <w:tcPr>
            <w:tcW w:w="376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6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3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" w:type="pct"/>
            <w:gridSpan w:val="2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  <w:gridSpan w:val="2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CB0650" w:rsidRPr="00FC1A82" w:rsidTr="003B30CD">
        <w:trPr>
          <w:trHeight w:val="472"/>
        </w:trPr>
        <w:tc>
          <w:tcPr>
            <w:tcW w:w="1322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C1A82">
              <w:rPr>
                <w:rFonts w:ascii="Times New Roman" w:hAnsi="Times New Roman" w:cs="Times New Roman"/>
                <w:i/>
                <w:color w:val="000000" w:themeColor="text1"/>
              </w:rPr>
              <w:t>Иностранный язык</w:t>
            </w:r>
          </w:p>
        </w:tc>
        <w:tc>
          <w:tcPr>
            <w:tcW w:w="1791" w:type="pct"/>
            <w:tcBorders>
              <w:top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Иностранный (английский) язык</w:t>
            </w:r>
          </w:p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CB0650" w:rsidRPr="00FC1A82" w:rsidTr="003B30CD">
        <w:trPr>
          <w:trHeight w:val="615"/>
        </w:trPr>
        <w:tc>
          <w:tcPr>
            <w:tcW w:w="1322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76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6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3" w:type="pct"/>
            <w:gridSpan w:val="2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8" w:type="pct"/>
            <w:gridSpan w:val="2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CB0650" w:rsidRPr="00FC1A82" w:rsidTr="003B30CD">
        <w:trPr>
          <w:trHeight w:val="825"/>
        </w:trPr>
        <w:tc>
          <w:tcPr>
            <w:tcW w:w="1322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376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3" w:type="pct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8" w:type="pct"/>
            <w:gridSpan w:val="2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CB0650" w:rsidRPr="00FC1A82" w:rsidTr="003B30CD">
        <w:trPr>
          <w:trHeight w:val="1381"/>
        </w:trPr>
        <w:tc>
          <w:tcPr>
            <w:tcW w:w="1322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Основы религиозных культур и светской этики  </w:t>
            </w:r>
          </w:p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Модуль по выбору</w:t>
            </w:r>
          </w:p>
          <w:p w:rsidR="00CB0650" w:rsidRPr="00FC1A82" w:rsidRDefault="00CB0650" w:rsidP="003B30CD">
            <w:pPr>
              <w:numPr>
                <w:ilvl w:val="0"/>
                <w:numId w:val="19"/>
              </w:numPr>
              <w:suppressAutoHyphens w:val="0"/>
              <w:spacing w:after="0"/>
              <w:ind w:left="360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«Основы светской этики»;</w:t>
            </w:r>
          </w:p>
          <w:p w:rsidR="00CB0650" w:rsidRPr="00FC1A82" w:rsidRDefault="00CB0650" w:rsidP="003B30CD">
            <w:pPr>
              <w:numPr>
                <w:ilvl w:val="0"/>
                <w:numId w:val="18"/>
              </w:numPr>
              <w:suppressAutoHyphens w:val="0"/>
              <w:spacing w:after="0"/>
              <w:ind w:left="360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«Основы исламской культуры»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3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CB0650" w:rsidRPr="00FC1A82" w:rsidTr="003B30CD">
        <w:trPr>
          <w:trHeight w:val="315"/>
        </w:trPr>
        <w:tc>
          <w:tcPr>
            <w:tcW w:w="1322" w:type="pct"/>
            <w:vMerge w:val="restar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3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CB0650" w:rsidRPr="00FC1A82" w:rsidTr="003B30CD">
        <w:trPr>
          <w:trHeight w:val="330"/>
        </w:trPr>
        <w:tc>
          <w:tcPr>
            <w:tcW w:w="1322" w:type="pct"/>
            <w:vMerge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3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CB0650" w:rsidRPr="00FC1A82" w:rsidTr="003B30CD">
        <w:trPr>
          <w:trHeight w:val="300"/>
        </w:trPr>
        <w:tc>
          <w:tcPr>
            <w:tcW w:w="1322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3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CB0650" w:rsidRPr="00FC1A82" w:rsidTr="003B30CD">
        <w:trPr>
          <w:trHeight w:val="315"/>
        </w:trPr>
        <w:tc>
          <w:tcPr>
            <w:tcW w:w="1322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91" w:type="pct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3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8" w:type="pct"/>
            <w:gridSpan w:val="2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CB0650" w:rsidRPr="00FC1A82" w:rsidTr="003B30CD">
        <w:trPr>
          <w:trHeight w:val="315"/>
        </w:trPr>
        <w:tc>
          <w:tcPr>
            <w:tcW w:w="3113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Фактическая аудиторная нагрузка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73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78" w:type="pct"/>
            <w:gridSpan w:val="2"/>
            <w:tcBorders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97</w:t>
            </w:r>
          </w:p>
        </w:tc>
      </w:tr>
      <w:tr w:rsidR="00CB0650" w:rsidRPr="00FC1A82" w:rsidTr="003B30CD">
        <w:trPr>
          <w:trHeight w:val="522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Курсы части, формируемой участниками образовательных отношений</w:t>
            </w:r>
          </w:p>
        </w:tc>
      </w:tr>
      <w:tr w:rsidR="00CB0650" w:rsidRPr="00FC1A82" w:rsidTr="003B30CD">
        <w:trPr>
          <w:trHeight w:val="663"/>
        </w:trPr>
        <w:tc>
          <w:tcPr>
            <w:tcW w:w="1322" w:type="pct"/>
            <w:tcBorders>
              <w:top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 математики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CB0650" w:rsidRPr="00FC1A82" w:rsidRDefault="00CB0650" w:rsidP="003B30CD">
            <w:pPr>
              <w:suppressAutoHyphens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CB0650" w:rsidRPr="00FC1A82" w:rsidRDefault="00CB0650" w:rsidP="003B30CD">
            <w:pPr>
              <w:suppressAutoHyphens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CB0650" w:rsidRPr="00FC1A82" w:rsidRDefault="00CB0650" w:rsidP="003B30CD">
            <w:pPr>
              <w:suppressAutoHyphens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CB0650" w:rsidRPr="00FC1A82" w:rsidRDefault="00CB0650" w:rsidP="003B30CD">
            <w:pPr>
              <w:suppressAutoHyphens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,5</w:t>
            </w:r>
          </w:p>
        </w:tc>
      </w:tr>
      <w:tr w:rsidR="00CB0650" w:rsidRPr="00FC1A82" w:rsidTr="003B30CD">
        <w:trPr>
          <w:trHeight w:val="300"/>
        </w:trPr>
        <w:tc>
          <w:tcPr>
            <w:tcW w:w="3113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Максимально допустимая </w:t>
            </w:r>
            <w:r w:rsidRPr="00FC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аудиторная </w:t>
            </w: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недельная нагрузка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7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378" w:type="pct"/>
            <w:gridSpan w:val="2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,5</w:t>
            </w:r>
          </w:p>
        </w:tc>
      </w:tr>
      <w:tr w:rsidR="00CB0650" w:rsidRPr="00FC1A82" w:rsidTr="003B30CD">
        <w:trPr>
          <w:trHeight w:val="300"/>
        </w:trPr>
        <w:tc>
          <w:tcPr>
            <w:tcW w:w="3113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8" w:type="pct"/>
            <w:gridSpan w:val="2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CB0650" w:rsidRPr="00FC1A82" w:rsidTr="003B30CD">
        <w:trPr>
          <w:trHeight w:val="270"/>
        </w:trPr>
        <w:tc>
          <w:tcPr>
            <w:tcW w:w="3113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Всего к финансированию: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76" w:type="pct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78" w:type="pct"/>
            <w:gridSpan w:val="2"/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378" w:type="pct"/>
            <w:gridSpan w:val="2"/>
            <w:tcBorders>
              <w:right w:val="single" w:sz="4" w:space="0" w:color="auto"/>
            </w:tcBorders>
          </w:tcPr>
          <w:p w:rsidR="00CB0650" w:rsidRPr="00FC1A82" w:rsidRDefault="00CB0650" w:rsidP="003B30CD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A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106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,5</w:t>
            </w:r>
          </w:p>
        </w:tc>
      </w:tr>
    </w:tbl>
    <w:p w:rsidR="00CB0650" w:rsidRDefault="00CB0650" w:rsidP="00CB0650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</w:p>
    <w:p w:rsidR="00CB0650" w:rsidRDefault="00CB0650" w:rsidP="00CB0650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</w:p>
    <w:p w:rsidR="00CB0650" w:rsidRDefault="00CB0650" w:rsidP="00CB0650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</w:p>
    <w:p w:rsidR="00F06807" w:rsidRDefault="00F06807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Утверждаю:</w:t>
      </w: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«СОШ №16»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им.М.Казим-Бека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___________</w:t>
      </w: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Эмирова А.С.</w:t>
      </w:r>
    </w:p>
    <w:p w:rsidR="00CB0650" w:rsidRPr="000E031F" w:rsidRDefault="00CB0650" w:rsidP="00CB0650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  <w:t xml:space="preserve">Учебный план </w:t>
      </w:r>
    </w:p>
    <w:p w:rsidR="004F5B25" w:rsidRDefault="004F5B25" w:rsidP="004F5B25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  <w:t>Внеурочной деятельности начального общего образования (1-4классы)</w:t>
      </w:r>
    </w:p>
    <w:p w:rsidR="004F5B25" w:rsidRDefault="004F5B25" w:rsidP="004F5B25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  <w:t>на 2020-2021учебный год</w:t>
      </w:r>
    </w:p>
    <w:p w:rsidR="004F5B25" w:rsidRDefault="004F5B25" w:rsidP="004F5B25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</w:p>
    <w:p w:rsidR="004F5B25" w:rsidRDefault="004F5B25" w:rsidP="004F5B25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</w:p>
    <w:p w:rsidR="004F5B25" w:rsidRDefault="004F5B25" w:rsidP="004F5B25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26"/>
        <w:gridCol w:w="2352"/>
        <w:gridCol w:w="562"/>
        <w:gridCol w:w="563"/>
        <w:gridCol w:w="1125"/>
        <w:gridCol w:w="562"/>
        <w:gridCol w:w="563"/>
        <w:gridCol w:w="563"/>
        <w:gridCol w:w="563"/>
      </w:tblGrid>
      <w:tr w:rsidR="004F5B25" w:rsidTr="00C377E3">
        <w:trPr>
          <w:trHeight w:val="158"/>
        </w:trPr>
        <w:tc>
          <w:tcPr>
            <w:tcW w:w="3426" w:type="dxa"/>
            <w:vMerge w:val="restart"/>
          </w:tcPr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2110E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2352" w:type="dxa"/>
            <w:vMerge w:val="restart"/>
          </w:tcPr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Название программы </w:t>
            </w:r>
          </w:p>
        </w:tc>
        <w:tc>
          <w:tcPr>
            <w:tcW w:w="4501" w:type="dxa"/>
            <w:gridSpan w:val="7"/>
          </w:tcPr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F5B25" w:rsidTr="004F5B25">
        <w:trPr>
          <w:trHeight w:val="413"/>
        </w:trPr>
        <w:tc>
          <w:tcPr>
            <w:tcW w:w="3426" w:type="dxa"/>
            <w:vMerge/>
          </w:tcPr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</w:tcPr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1 классы</w:t>
            </w:r>
          </w:p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</w:tcPr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2 классы</w:t>
            </w:r>
          </w:p>
        </w:tc>
        <w:tc>
          <w:tcPr>
            <w:tcW w:w="1125" w:type="dxa"/>
            <w:gridSpan w:val="2"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3 классы </w:t>
            </w:r>
          </w:p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4 классы</w:t>
            </w:r>
          </w:p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5B25" w:rsidTr="00C377E3">
        <w:trPr>
          <w:trHeight w:val="412"/>
        </w:trPr>
        <w:tc>
          <w:tcPr>
            <w:tcW w:w="3426" w:type="dxa"/>
            <w:vMerge/>
          </w:tcPr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</w:tcPr>
          <w:p w:rsidR="004F5B25" w:rsidRPr="0092110E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63" w:type="dxa"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125" w:type="dxa"/>
            <w:vMerge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563" w:type="dxa"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563" w:type="dxa"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563" w:type="dxa"/>
          </w:tcPr>
          <w:p w:rsid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4Б</w:t>
            </w:r>
          </w:p>
        </w:tc>
      </w:tr>
      <w:tr w:rsidR="004F5B25" w:rsidRPr="004F5B25" w:rsidTr="00C377E3">
        <w:tc>
          <w:tcPr>
            <w:tcW w:w="3426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352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«Мы за ЗОЖ»</w:t>
            </w:r>
          </w:p>
        </w:tc>
        <w:tc>
          <w:tcPr>
            <w:tcW w:w="1125" w:type="dxa"/>
            <w:gridSpan w:val="2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F5B25" w:rsidRPr="004F5B25" w:rsidTr="00C377E3">
        <w:tc>
          <w:tcPr>
            <w:tcW w:w="3426" w:type="dxa"/>
            <w:vMerge w:val="restart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Общеинтеллектуальное </w:t>
            </w:r>
          </w:p>
        </w:tc>
        <w:tc>
          <w:tcPr>
            <w:tcW w:w="2352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«Увлекательные шахматы»</w:t>
            </w:r>
          </w:p>
        </w:tc>
        <w:tc>
          <w:tcPr>
            <w:tcW w:w="562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F5B25" w:rsidRPr="004F5B25" w:rsidTr="00C377E3">
        <w:tc>
          <w:tcPr>
            <w:tcW w:w="3426" w:type="dxa"/>
            <w:vMerge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«Я-исследователь»</w:t>
            </w:r>
          </w:p>
        </w:tc>
        <w:tc>
          <w:tcPr>
            <w:tcW w:w="1125" w:type="dxa"/>
            <w:gridSpan w:val="2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F5B25" w:rsidRPr="004F5B25" w:rsidTr="00C377E3">
        <w:tc>
          <w:tcPr>
            <w:tcW w:w="3426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 xml:space="preserve">Духовно-нравственное </w:t>
            </w:r>
          </w:p>
        </w:tc>
        <w:tc>
          <w:tcPr>
            <w:tcW w:w="2352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«Туризм и краеведение»</w:t>
            </w:r>
          </w:p>
        </w:tc>
        <w:tc>
          <w:tcPr>
            <w:tcW w:w="1125" w:type="dxa"/>
            <w:gridSpan w:val="2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4F5B25" w:rsidRPr="004F5B25" w:rsidRDefault="004F5B25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F06807" w:rsidRPr="00F06807" w:rsidTr="003B30CD">
        <w:tc>
          <w:tcPr>
            <w:tcW w:w="3426" w:type="dxa"/>
          </w:tcPr>
          <w:p w:rsidR="00F06807" w:rsidRPr="00F06807" w:rsidRDefault="00F06807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F06807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52" w:type="dxa"/>
          </w:tcPr>
          <w:p w:rsidR="00F06807" w:rsidRPr="00F06807" w:rsidRDefault="00F06807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</w:tcPr>
          <w:p w:rsidR="00F06807" w:rsidRPr="00F06807" w:rsidRDefault="00F06807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F06807" w:rsidRPr="00F06807" w:rsidRDefault="00F06807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</w:tcPr>
          <w:p w:rsidR="00F06807" w:rsidRPr="00F06807" w:rsidRDefault="00F06807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</w:tcPr>
          <w:p w:rsidR="00F06807" w:rsidRPr="00F06807" w:rsidRDefault="00F06807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</w:tcPr>
          <w:p w:rsidR="00F06807" w:rsidRPr="00F06807" w:rsidRDefault="00F06807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</w:tcPr>
          <w:p w:rsidR="00F06807" w:rsidRPr="00F06807" w:rsidRDefault="00F06807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</w:tcPr>
          <w:p w:rsidR="00F06807" w:rsidRPr="00F06807" w:rsidRDefault="00F06807" w:rsidP="00C377E3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</w:tbl>
    <w:p w:rsidR="004F5B25" w:rsidRPr="00F06807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F5B25" w:rsidRDefault="004F5B25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CB0650" w:rsidRDefault="00CB0650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40E29" w:rsidRDefault="00E40E29" w:rsidP="004F5B25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E3D24" w:rsidRDefault="000E3D24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3406DE" w:rsidRDefault="003406DE" w:rsidP="003406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I уровень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общее образование </w:t>
      </w:r>
    </w:p>
    <w:p w:rsidR="003406DE" w:rsidRDefault="003406DE" w:rsidP="003406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(для 5-9 классов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/>
          <w:bCs/>
          <w:sz w:val="28"/>
          <w:szCs w:val="28"/>
        </w:rPr>
        <w:t>ФГОС ООО)</w:t>
      </w:r>
    </w:p>
    <w:p w:rsidR="000E031F" w:rsidRDefault="000E031F" w:rsidP="003406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31F" w:rsidRDefault="000E031F" w:rsidP="003406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31F" w:rsidRDefault="000E031F" w:rsidP="003406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0E031F" w:rsidRDefault="000E031F" w:rsidP="000E031F">
      <w:pPr>
        <w:pStyle w:val="ac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E031F" w:rsidRPr="000E031F" w:rsidRDefault="000E031F" w:rsidP="000E031F">
      <w:pPr>
        <w:pStyle w:val="ac"/>
        <w:spacing w:after="0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6807" w:rsidRPr="00B66998" w:rsidRDefault="00F06807" w:rsidP="00F06807">
      <w:pPr>
        <w:tabs>
          <w:tab w:val="left" w:pos="4500"/>
          <w:tab w:val="left" w:pos="8931"/>
          <w:tab w:val="left" w:pos="9180"/>
        </w:tabs>
        <w:ind w:left="-57"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2020-2021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5-9</w:t>
      </w:r>
      <w:r w:rsidRPr="00B669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классах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МБОУ СОШ №16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Республики Дагестан продолжается реализация ФГОС ООО.</w:t>
      </w:r>
    </w:p>
    <w:p w:rsidR="00F06807" w:rsidRPr="00B66998" w:rsidRDefault="00F06807" w:rsidP="00F06807">
      <w:pPr>
        <w:pStyle w:val="af6"/>
        <w:tabs>
          <w:tab w:val="left" w:pos="8931"/>
        </w:tabs>
        <w:spacing w:line="276" w:lineRule="auto"/>
        <w:ind w:left="-57" w:right="-2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</w:t>
      </w:r>
      <w:r>
        <w:rPr>
          <w:rFonts w:ascii="Times New Roman" w:hAnsi="Times New Roman"/>
          <w:sz w:val="28"/>
          <w:szCs w:val="28"/>
          <w:lang w:bidi="ru-RU"/>
        </w:rPr>
        <w:t>новного общего образования включает два   учебных плана</w:t>
      </w:r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F06807" w:rsidRPr="00B66998" w:rsidRDefault="00F06807" w:rsidP="00F06807">
      <w:pPr>
        <w:pStyle w:val="af6"/>
        <w:tabs>
          <w:tab w:val="left" w:pos="8931"/>
        </w:tabs>
        <w:spacing w:line="276" w:lineRule="auto"/>
        <w:ind w:left="-57" w:right="-2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</w:t>
      </w:r>
      <w:r>
        <w:rPr>
          <w:rFonts w:ascii="Times New Roman" w:hAnsi="Times New Roman"/>
          <w:sz w:val="28"/>
          <w:szCs w:val="28"/>
          <w:lang w:bidi="ru-RU"/>
        </w:rPr>
        <w:t>МБОУ СОШ №16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предусматривает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возможность введения учебных курсов, обеспечивающих образовательные потребности и интересы обучающихся.</w:t>
      </w:r>
    </w:p>
    <w:p w:rsidR="00F06807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Учебный план 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val="en-US" w:eastAsia="ar-SA"/>
        </w:rPr>
        <w:t>V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4"/>
          <w:lang w:val="en-US" w:eastAsia="ar-SA"/>
        </w:rPr>
        <w:t>IX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учебные недели в год.  Продолжительность урока в 5-9классах – 40-45 минут.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Количество учебных занятий за 5 лет не может составлять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менее 5260 часов и более 6010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часов.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Учебный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план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МБОУ СОШ №16 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состоит из двух частей: обязательной части и части, формируемой участниками образовательных отношений.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Обязательная часть учебного плана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МБОУ СОШ №16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МБОУ СОШ №16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Часть учебного плана, формируемая участниками образовательных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отношений,  предусматривает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lastRenderedPageBreak/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- другие виды учебной, воспитательной, спортивной и иной деятельности обучающихся.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F06807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На изучение учебного предмета «Иностранный язык» предусмотрено на базовом уровне 3 часа в неделю.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Изучение учебного предмета «Технология» в V-VIII классах построено по модульному принципу с учетом возможностей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МБОУ СОШ №16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. Не допускается замена учебного предмета «Технология» учебным предметом «Информатика».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Для организации предпрофильной подготовки обучающихся в IX классе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используется 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 час части учебного плана, формируемой участн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иками образовательных отношений 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на реализацию профориентационных программ для выбора профиля дальнейшего обучения и построения индивидуального образовательного маршрута.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МБОУ СОШ №16 предусмотрено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</w:p>
    <w:p w:rsidR="00F06807" w:rsidRPr="001F146B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1F146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Дополнительно: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План внеурочной деятельности обеспечивает учет индивидуальных особенностей и потребностей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F06807" w:rsidRPr="00184352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lastRenderedPageBreak/>
        <w:t>Содержание занятий в рамка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х внеурочной деятельности  формируется</w:t>
      </w: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 </w:t>
      </w:r>
    </w:p>
    <w:p w:rsidR="00F06807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435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F06807" w:rsidRDefault="00F06807" w:rsidP="00F06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Учебный план для 5-9 классов МБОУ СОШ № 16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34 учебные недели в год. </w:t>
      </w:r>
    </w:p>
    <w:p w:rsidR="00F06807" w:rsidRDefault="00F06807" w:rsidP="00F06807">
      <w:pPr>
        <w:spacing w:after="0" w:line="240" w:lineRule="auto"/>
        <w:ind w:firstLine="708"/>
        <w:jc w:val="both"/>
        <w:rPr>
          <w:rStyle w:val="FontStyle11"/>
          <w:rFonts w:eastAsia="Times New Roman"/>
          <w:bCs/>
          <w:sz w:val="28"/>
          <w:szCs w:val="28"/>
          <w:lang w:eastAsia="ar-SA"/>
        </w:rPr>
      </w:pPr>
      <w:r>
        <w:rPr>
          <w:rStyle w:val="FontStyle11"/>
          <w:rFonts w:eastAsia="Times New Roman"/>
          <w:bCs/>
          <w:sz w:val="28"/>
          <w:szCs w:val="28"/>
          <w:lang w:eastAsia="ar-SA"/>
        </w:rPr>
        <w:t>Учебный план МБОУ СОШ №</w:t>
      </w:r>
      <w:r w:rsidRPr="00340FE3">
        <w:rPr>
          <w:rStyle w:val="FontStyle11"/>
          <w:rFonts w:eastAsia="Times New Roman"/>
          <w:bCs/>
          <w:sz w:val="28"/>
          <w:szCs w:val="28"/>
          <w:lang w:eastAsia="ar-SA"/>
        </w:rPr>
        <w:t xml:space="preserve">16 </w:t>
      </w:r>
      <w:r>
        <w:rPr>
          <w:rStyle w:val="FontStyle11"/>
          <w:rFonts w:eastAsia="Times New Roman"/>
          <w:bCs/>
          <w:sz w:val="28"/>
          <w:szCs w:val="28"/>
          <w:lang w:eastAsia="ar-SA"/>
        </w:rPr>
        <w:t>определяет минимальный объем аудиторной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F06807" w:rsidRDefault="00F06807" w:rsidP="00F06807">
      <w:pPr>
        <w:spacing w:after="0" w:line="240" w:lineRule="auto"/>
        <w:ind w:firstLine="708"/>
        <w:jc w:val="both"/>
        <w:rPr>
          <w:rStyle w:val="FontStyle11"/>
          <w:rFonts w:eastAsia="Times New Roman"/>
          <w:bCs/>
          <w:sz w:val="28"/>
          <w:szCs w:val="28"/>
          <w:lang w:eastAsia="ar-SA"/>
        </w:rPr>
      </w:pPr>
      <w:r>
        <w:rPr>
          <w:rStyle w:val="FontStyle11"/>
          <w:rFonts w:eastAsia="Times New Roman"/>
          <w:bCs/>
          <w:sz w:val="28"/>
          <w:szCs w:val="28"/>
          <w:lang w:eastAsia="ar-SA"/>
        </w:rPr>
        <w:t xml:space="preserve">Учебный план для школ с русским (неродным) языком обучения состоит из двух частей: обязательной (инвариантной) части и части, формируемой участниками образовательных отношений. </w:t>
      </w:r>
    </w:p>
    <w:p w:rsidR="00F06807" w:rsidRDefault="00F06807" w:rsidP="00F06807">
      <w:pPr>
        <w:spacing w:after="0" w:line="240" w:lineRule="auto"/>
        <w:ind w:firstLine="708"/>
        <w:jc w:val="both"/>
        <w:rPr>
          <w:rStyle w:val="FontStyle11"/>
          <w:rFonts w:eastAsia="Times New Roman"/>
          <w:bCs/>
          <w:sz w:val="28"/>
          <w:szCs w:val="28"/>
          <w:lang w:eastAsia="ar-SA"/>
        </w:rPr>
      </w:pPr>
      <w:r>
        <w:rPr>
          <w:rStyle w:val="FontStyle11"/>
          <w:rFonts w:eastAsia="Times New Roman"/>
          <w:bCs/>
          <w:sz w:val="28"/>
          <w:szCs w:val="28"/>
          <w:lang w:eastAsia="ar-SA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F06807" w:rsidRDefault="00F06807" w:rsidP="00F06807">
      <w:pPr>
        <w:spacing w:after="0" w:line="240" w:lineRule="auto"/>
        <w:ind w:firstLine="708"/>
        <w:jc w:val="both"/>
        <w:rPr>
          <w:rStyle w:val="FontStyle11"/>
          <w:rFonts w:eastAsia="Times New Roman"/>
          <w:bCs/>
          <w:sz w:val="28"/>
          <w:szCs w:val="28"/>
          <w:lang w:eastAsia="ar-SA"/>
        </w:rPr>
      </w:pPr>
      <w:r>
        <w:rPr>
          <w:rStyle w:val="FontStyle11"/>
          <w:rFonts w:eastAsia="Times New Roman" w:cs="Calibri"/>
          <w:bCs/>
          <w:sz w:val="28"/>
          <w:szCs w:val="28"/>
          <w:lang w:eastAsia="ar-SA"/>
        </w:rPr>
        <w:t xml:space="preserve"> </w:t>
      </w:r>
      <w:r>
        <w:rPr>
          <w:rStyle w:val="FontStyle11"/>
          <w:rFonts w:eastAsia="Times New Roman"/>
          <w:bCs/>
          <w:sz w:val="28"/>
          <w:szCs w:val="28"/>
          <w:lang w:eastAsia="ar-SA"/>
        </w:rPr>
        <w:t xml:space="preserve">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 </w:t>
      </w:r>
    </w:p>
    <w:p w:rsidR="00F06807" w:rsidRPr="00B66998" w:rsidRDefault="00F06807" w:rsidP="00F06807">
      <w:pPr>
        <w:pStyle w:val="af6"/>
        <w:spacing w:line="276" w:lineRule="auto"/>
        <w:ind w:left="-57" w:right="-2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06807" w:rsidRDefault="00F06807" w:rsidP="00F06807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color w:val="auto"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в учебном плане </w:t>
      </w:r>
      <w:r>
        <w:rPr>
          <w:rFonts w:ascii="Times New Roman" w:hAnsi="Times New Roman" w:cs="Times New Roman"/>
          <w:color w:val="auto"/>
          <w:sz w:val="28"/>
          <w:szCs w:val="28"/>
        </w:rPr>
        <w:t>МБОУ СОШ №16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предусмотрен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для ее изучения 1 час в неделю (34 часа в год) в V классе за счет части учебного плана, формируемой участниками образовательных отношений. Приказом Минобрнауки России от 31.03.2014 № 253 определены учебники, которые используются при изучении предметной области «Основы духовно-нравственной культуры России».</w:t>
      </w:r>
    </w:p>
    <w:p w:rsidR="00F06807" w:rsidRDefault="00F06807" w:rsidP="00F06807">
      <w:pPr>
        <w:pStyle w:val="af6"/>
        <w:spacing w:line="276" w:lineRule="auto"/>
        <w:ind w:left="-57" w:right="-2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lastRenderedPageBreak/>
        <w:t>Введён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час в неделю в 8 классе учебный предмет «Музыка» </w:t>
      </w:r>
      <w:r>
        <w:rPr>
          <w:rFonts w:ascii="Times New Roman" w:hAnsi="Times New Roman"/>
          <w:sz w:val="28"/>
          <w:szCs w:val="28"/>
          <w:lang w:bidi="ru-RU"/>
        </w:rPr>
        <w:t>в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рамках изучения учебного предмета «Музыка»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(Музыка и ИЗО)» </w:t>
      </w:r>
      <w:r>
        <w:rPr>
          <w:rFonts w:ascii="Times New Roman" w:hAnsi="Times New Roman"/>
          <w:sz w:val="28"/>
          <w:szCs w:val="28"/>
          <w:lang w:bidi="ru-RU"/>
        </w:rPr>
        <w:t xml:space="preserve">(34 часа в год). </w:t>
      </w:r>
    </w:p>
    <w:p w:rsidR="00F06807" w:rsidRPr="005C3120" w:rsidRDefault="00F06807" w:rsidP="00F06807">
      <w:pPr>
        <w:shd w:val="clear" w:color="auto" w:fill="FFFFFF"/>
        <w:spacing w:after="0" w:line="240" w:lineRule="auto"/>
        <w:ind w:right="58" w:firstLine="567"/>
        <w:jc w:val="both"/>
        <w:rPr>
          <w:rStyle w:val="FontStyle11"/>
          <w:rFonts w:eastAsia="Times New Roman"/>
          <w:bCs/>
          <w:sz w:val="28"/>
          <w:szCs w:val="28"/>
          <w:lang w:eastAsia="ar-SA"/>
        </w:rPr>
      </w:pPr>
      <w:r>
        <w:rPr>
          <w:rStyle w:val="FontStyle11"/>
          <w:rFonts w:eastAsia="Times New Roman"/>
          <w:bCs/>
          <w:spacing w:val="-2"/>
          <w:sz w:val="28"/>
          <w:szCs w:val="28"/>
          <w:lang w:eastAsia="ar-SA"/>
        </w:rPr>
        <w:t xml:space="preserve">При проведении учебных занятий по учебным предметам «Иностранный </w:t>
      </w:r>
      <w:r>
        <w:rPr>
          <w:rStyle w:val="FontStyle11"/>
          <w:rFonts w:eastAsia="Times New Roman"/>
          <w:bCs/>
          <w:sz w:val="28"/>
          <w:szCs w:val="28"/>
          <w:lang w:eastAsia="ar-SA"/>
        </w:rPr>
        <w:t>язык» (</w:t>
      </w:r>
      <w:r w:rsidRPr="003B6933">
        <w:rPr>
          <w:rStyle w:val="FontStyle11"/>
          <w:rFonts w:eastAsia="Times New Roman"/>
          <w:bCs/>
          <w:spacing w:val="-2"/>
          <w:sz w:val="28"/>
          <w:szCs w:val="28"/>
          <w:lang w:eastAsia="ar-SA"/>
        </w:rPr>
        <w:t>5</w:t>
      </w:r>
      <w:r>
        <w:rPr>
          <w:rStyle w:val="FontStyle11"/>
          <w:rFonts w:eastAsia="Times New Roman"/>
          <w:bCs/>
          <w:spacing w:val="-2"/>
          <w:sz w:val="28"/>
          <w:szCs w:val="28"/>
          <w:lang w:eastAsia="ar-SA"/>
        </w:rPr>
        <w:t xml:space="preserve">-9 </w:t>
      </w:r>
      <w:r>
        <w:rPr>
          <w:rStyle w:val="FontStyle11"/>
          <w:rFonts w:eastAsia="Times New Roman"/>
          <w:bCs/>
          <w:sz w:val="28"/>
          <w:szCs w:val="28"/>
          <w:lang w:eastAsia="ar-SA"/>
        </w:rPr>
        <w:t>классы), «Технология» (</w:t>
      </w:r>
      <w:r w:rsidRPr="003B6933">
        <w:rPr>
          <w:rStyle w:val="FontStyle11"/>
          <w:rFonts w:eastAsia="Times New Roman"/>
          <w:bCs/>
          <w:spacing w:val="-2"/>
          <w:sz w:val="28"/>
          <w:szCs w:val="28"/>
          <w:lang w:eastAsia="ar-SA"/>
        </w:rPr>
        <w:t>5</w:t>
      </w:r>
      <w:r>
        <w:rPr>
          <w:rStyle w:val="FontStyle11"/>
          <w:rFonts w:eastAsia="Times New Roman"/>
          <w:bCs/>
          <w:spacing w:val="-2"/>
          <w:sz w:val="28"/>
          <w:szCs w:val="28"/>
          <w:lang w:eastAsia="ar-SA"/>
        </w:rPr>
        <w:t>-</w:t>
      </w:r>
      <w:r w:rsidRPr="003B6933">
        <w:rPr>
          <w:rStyle w:val="FontStyle11"/>
          <w:rFonts w:eastAsia="Times New Roman"/>
          <w:bCs/>
          <w:spacing w:val="-2"/>
          <w:sz w:val="28"/>
          <w:szCs w:val="28"/>
          <w:lang w:eastAsia="ar-SA"/>
        </w:rPr>
        <w:t>8</w:t>
      </w:r>
      <w:r>
        <w:rPr>
          <w:rStyle w:val="FontStyle11"/>
          <w:rFonts w:eastAsia="Times New Roman"/>
          <w:bCs/>
          <w:spacing w:val="-2"/>
          <w:sz w:val="28"/>
          <w:szCs w:val="28"/>
          <w:lang w:eastAsia="ar-SA"/>
        </w:rPr>
        <w:t xml:space="preserve"> </w:t>
      </w:r>
      <w:r>
        <w:rPr>
          <w:rStyle w:val="FontStyle11"/>
          <w:rFonts w:eastAsia="Times New Roman"/>
          <w:bCs/>
          <w:sz w:val="28"/>
          <w:szCs w:val="28"/>
          <w:lang w:eastAsia="ar-SA"/>
        </w:rPr>
        <w:t>классы), осуществляется деление классов на две группы</w:t>
      </w:r>
      <w:r>
        <w:rPr>
          <w:rStyle w:val="FontStyle11"/>
          <w:rFonts w:eastAsia="Times New Roman"/>
          <w:bCs/>
          <w:spacing w:val="-1"/>
          <w:sz w:val="28"/>
          <w:szCs w:val="28"/>
          <w:lang w:eastAsia="ar-SA"/>
        </w:rPr>
        <w:t xml:space="preserve"> при наполняемости 25 и более человек.</w:t>
      </w:r>
    </w:p>
    <w:p w:rsidR="00F06807" w:rsidRDefault="00F06807" w:rsidP="00F06807">
      <w:pPr>
        <w:shd w:val="clear" w:color="auto" w:fill="FFFFFF"/>
        <w:spacing w:after="0" w:line="240" w:lineRule="auto"/>
        <w:ind w:right="58" w:firstLine="528"/>
        <w:jc w:val="both"/>
        <w:rPr>
          <w:rStyle w:val="FontStyle11"/>
          <w:rFonts w:eastAsia="Times New Roman"/>
          <w:bCs/>
          <w:spacing w:val="-1"/>
          <w:sz w:val="28"/>
          <w:szCs w:val="28"/>
          <w:lang w:eastAsia="ar-SA"/>
        </w:rPr>
      </w:pPr>
      <w:r>
        <w:rPr>
          <w:rStyle w:val="FontStyle11"/>
          <w:rFonts w:eastAsia="Times New Roman"/>
          <w:bCs/>
          <w:spacing w:val="-1"/>
          <w:sz w:val="28"/>
          <w:szCs w:val="28"/>
          <w:lang w:eastAsia="ar-SA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учебного предмета федерального компонента по 1 часу в неделю в 7-8-9 классах.</w:t>
      </w:r>
    </w:p>
    <w:p w:rsidR="00F06807" w:rsidRDefault="00F06807" w:rsidP="00F0680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06807" w:rsidRDefault="00F06807" w:rsidP="00F06807">
      <w:pPr>
        <w:shd w:val="clear" w:color="auto" w:fill="FFFFFF"/>
        <w:spacing w:after="0" w:line="240" w:lineRule="auto"/>
        <w:ind w:right="58" w:firstLine="528"/>
        <w:jc w:val="both"/>
        <w:rPr>
          <w:rStyle w:val="FontStyle11"/>
          <w:rFonts w:eastAsia="Times New Roman"/>
          <w:bCs/>
          <w:spacing w:val="-1"/>
          <w:sz w:val="28"/>
          <w:szCs w:val="28"/>
          <w:lang w:eastAsia="ar-SA"/>
        </w:rPr>
      </w:pPr>
      <w:r>
        <w:rPr>
          <w:rStyle w:val="FontStyle11"/>
          <w:rFonts w:eastAsia="Times New Roman"/>
          <w:bCs/>
          <w:spacing w:val="-1"/>
          <w:sz w:val="28"/>
          <w:szCs w:val="28"/>
          <w:lang w:eastAsia="ar-SA"/>
        </w:rPr>
        <w:t>Учебный предмет «География» в 9 классе изучается интегрированным курсом  в объеме 34 часа.</w:t>
      </w:r>
    </w:p>
    <w:p w:rsidR="00F06807" w:rsidRDefault="00F06807" w:rsidP="00F06807">
      <w:pPr>
        <w:shd w:val="clear" w:color="auto" w:fill="FFFFFF"/>
        <w:spacing w:after="0" w:line="240" w:lineRule="auto"/>
        <w:ind w:firstLine="540"/>
        <w:jc w:val="both"/>
        <w:rPr>
          <w:rStyle w:val="FontStyle11"/>
          <w:rFonts w:eastAsia="Times New Roman"/>
          <w:bCs/>
          <w:spacing w:val="-1"/>
          <w:sz w:val="28"/>
          <w:szCs w:val="28"/>
          <w:lang w:eastAsia="ar-SA"/>
        </w:rPr>
      </w:pPr>
      <w:r>
        <w:rPr>
          <w:rStyle w:val="FontStyle11"/>
          <w:rFonts w:eastAsia="Times New Roman"/>
          <w:bCs/>
          <w:spacing w:val="-1"/>
          <w:sz w:val="28"/>
          <w:szCs w:val="28"/>
          <w:lang w:eastAsia="ar-SA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создаются из параллельных классов, при этом родной язык во всех классах указан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- «Русский язык, как родной». </w:t>
      </w:r>
    </w:p>
    <w:p w:rsidR="00F06807" w:rsidRDefault="00F06807" w:rsidP="00F06807">
      <w:pPr>
        <w:spacing w:after="0" w:line="240" w:lineRule="auto"/>
        <w:ind w:firstLine="567"/>
        <w:jc w:val="both"/>
        <w:rPr>
          <w:rFonts w:ascii="FreeSerif" w:hAnsi="FreeSerif"/>
          <w:sz w:val="28"/>
          <w:szCs w:val="28"/>
        </w:rPr>
      </w:pPr>
      <w:r>
        <w:rPr>
          <w:rFonts w:ascii="FreeSerif" w:hAnsi="FreeSerif"/>
          <w:sz w:val="28"/>
          <w:szCs w:val="28"/>
        </w:rPr>
        <w:t xml:space="preserve">Всего в основной школе в 2020-2021 учебном году открыты 17 групп для изучения родного языка: 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 групп </w:t>
      </w:r>
      <w:r>
        <w:rPr>
          <w:rFonts w:ascii="Times New Roman" w:eastAsia="Calibri" w:hAnsi="Times New Roman" w:cs="Times New Roman"/>
          <w:i/>
          <w:sz w:val="28"/>
          <w:szCs w:val="28"/>
        </w:rPr>
        <w:t>лезгинского языка,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5 групп – табасаранского языка;</w:t>
      </w:r>
    </w:p>
    <w:p w:rsidR="00F06807" w:rsidRPr="00B73D7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73D77">
        <w:rPr>
          <w:rFonts w:ascii="Times New Roman" w:eastAsia="Calibri" w:hAnsi="Times New Roman" w:cs="Times New Roman"/>
          <w:i/>
          <w:sz w:val="28"/>
          <w:szCs w:val="28"/>
        </w:rPr>
        <w:t>5 групп – азербайджанского языка;</w:t>
      </w:r>
    </w:p>
    <w:p w:rsidR="00F06807" w:rsidRPr="00B73D77" w:rsidRDefault="00F06807" w:rsidP="00F06807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73D77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группы</w:t>
      </w:r>
      <w:r w:rsidRPr="00B73D77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– «русский как родной»</w:t>
      </w:r>
    </w:p>
    <w:p w:rsidR="00F06807" w:rsidRPr="00B73D7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5 классе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группы: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по изучению лезгинского языка,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табасаранского языка;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азербайджанского языка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6807" w:rsidRPr="00B73D77" w:rsidRDefault="00F06807" w:rsidP="00F068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1 группа</w:t>
      </w:r>
      <w:r w:rsidRPr="00B73D77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– «русский как родной»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6 классе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группы: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1группа по изучению лезгинского языка,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табасаранского языка;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азербайджанского языка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6807" w:rsidRPr="00B73D77" w:rsidRDefault="00F06807" w:rsidP="00F06807">
      <w:pPr>
        <w:suppressAutoHyphens w:val="0"/>
        <w:spacing w:after="0"/>
        <w:contextualSpacing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1 группа</w:t>
      </w:r>
      <w:r w:rsidRPr="00B73D77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– «русский как родной»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6807" w:rsidRDefault="00F06807" w:rsidP="00F068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06807" w:rsidRDefault="00F06807" w:rsidP="00F068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 7 классе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группы:</w:t>
      </w:r>
    </w:p>
    <w:p w:rsidR="00F06807" w:rsidRPr="00E436ED" w:rsidRDefault="00F06807" w:rsidP="00F068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по изучению лезгинского языка,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табасаранского языка;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азербайджанского языка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06807" w:rsidRDefault="00F06807" w:rsidP="00F068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8 классе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</w:t>
      </w:r>
      <w:r>
        <w:rPr>
          <w:rFonts w:ascii="Times New Roman" w:eastAsia="Calibri" w:hAnsi="Times New Roman" w:cs="Times New Roman"/>
          <w:b/>
          <w:sz w:val="28"/>
          <w:szCs w:val="28"/>
        </w:rPr>
        <w:t>группы: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по изучению лезгинского языка,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табасаранского языка;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азербайджанского языка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6807" w:rsidRDefault="00F06807" w:rsidP="00F068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06807" w:rsidRDefault="00F06807" w:rsidP="00F068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9 классе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группы: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по изучению лезгинского языка,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табасаранского языка;</w:t>
      </w:r>
    </w:p>
    <w:p w:rsidR="00F06807" w:rsidRDefault="00F06807" w:rsidP="00F068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группа – азербайджанского языка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06807" w:rsidRDefault="00F06807" w:rsidP="00F06807">
      <w:pPr>
        <w:spacing w:after="0" w:line="240" w:lineRule="auto"/>
        <w:ind w:firstLine="567"/>
        <w:jc w:val="both"/>
        <w:rPr>
          <w:rStyle w:val="FontStyle11"/>
          <w:rFonts w:eastAsia="Calibri"/>
          <w:b/>
          <w:bCs/>
          <w:i/>
          <w:spacing w:val="-1"/>
          <w:sz w:val="28"/>
          <w:szCs w:val="28"/>
          <w:lang w:eastAsia="ar-SA"/>
        </w:rPr>
      </w:pPr>
    </w:p>
    <w:p w:rsidR="00F06807" w:rsidRDefault="00F06807" w:rsidP="00F06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Часы компонента школы  в </w:t>
      </w: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V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IX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классах распределены следующим образом:</w:t>
      </w:r>
    </w:p>
    <w:p w:rsidR="00F06807" w:rsidRDefault="00F06807" w:rsidP="00F06807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а) в 5классе:  </w:t>
      </w:r>
    </w:p>
    <w:p w:rsidR="00F06807" w:rsidRPr="001B64B2" w:rsidRDefault="00F06807" w:rsidP="00F0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1 час — на   математику</w:t>
      </w:r>
    </w:p>
    <w:p w:rsidR="00F06807" w:rsidRDefault="00F06807" w:rsidP="00F06807">
      <w:pPr>
        <w:tabs>
          <w:tab w:val="left" w:pos="2325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б) в 6 классе:</w:t>
      </w:r>
    </w:p>
    <w:p w:rsidR="00F06807" w:rsidRDefault="00F06807" w:rsidP="00F0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1 час — на математику</w:t>
      </w:r>
    </w:p>
    <w:p w:rsidR="00F06807" w:rsidRDefault="00F06807" w:rsidP="00F0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06807" w:rsidRDefault="00F06807" w:rsidP="00F06807">
      <w:pPr>
        <w:tabs>
          <w:tab w:val="left" w:pos="2325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в)  в 7 классе:</w:t>
      </w:r>
    </w:p>
    <w:p w:rsidR="00F06807" w:rsidRDefault="00F06807" w:rsidP="00F06807">
      <w:pPr>
        <w:numPr>
          <w:ilvl w:val="0"/>
          <w:numId w:val="1"/>
        </w:numPr>
        <w:tabs>
          <w:tab w:val="left" w:pos="2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 час —  на дербентоведение </w:t>
      </w:r>
    </w:p>
    <w:p w:rsidR="00F06807" w:rsidRDefault="00F06807" w:rsidP="00F06807">
      <w:pPr>
        <w:numPr>
          <w:ilvl w:val="0"/>
          <w:numId w:val="1"/>
        </w:numPr>
        <w:tabs>
          <w:tab w:val="left" w:pos="2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 час – на  алгебру</w:t>
      </w:r>
    </w:p>
    <w:p w:rsidR="00F06807" w:rsidRDefault="00F06807" w:rsidP="00F0680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г) в 8 классе:</w:t>
      </w:r>
    </w:p>
    <w:p w:rsidR="00F06807" w:rsidRDefault="00F06807" w:rsidP="00F06807">
      <w:pPr>
        <w:numPr>
          <w:ilvl w:val="0"/>
          <w:numId w:val="1"/>
        </w:numPr>
        <w:tabs>
          <w:tab w:val="left" w:pos="2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  час – на русский язык </w:t>
      </w:r>
    </w:p>
    <w:p w:rsidR="00F06807" w:rsidRDefault="00F06807" w:rsidP="00F06807">
      <w:pPr>
        <w:numPr>
          <w:ilvl w:val="0"/>
          <w:numId w:val="1"/>
        </w:numPr>
        <w:tabs>
          <w:tab w:val="left" w:pos="2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 час – на алгебру</w:t>
      </w:r>
    </w:p>
    <w:p w:rsidR="00F06807" w:rsidRDefault="00F06807" w:rsidP="00F0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д)  в 9 классе:</w:t>
      </w:r>
    </w:p>
    <w:p w:rsidR="00F06807" w:rsidRDefault="00F06807" w:rsidP="00F06807">
      <w:pPr>
        <w:numPr>
          <w:ilvl w:val="0"/>
          <w:numId w:val="1"/>
        </w:numPr>
        <w:tabs>
          <w:tab w:val="left" w:pos="2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1 час — на предпрофиль</w:t>
      </w:r>
    </w:p>
    <w:p w:rsidR="00F06807" w:rsidRPr="001C10D6" w:rsidRDefault="00F06807" w:rsidP="00F06807">
      <w:pPr>
        <w:numPr>
          <w:ilvl w:val="0"/>
          <w:numId w:val="1"/>
        </w:numPr>
        <w:tabs>
          <w:tab w:val="left" w:pos="2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 час на алгебру</w:t>
      </w:r>
    </w:p>
    <w:p w:rsidR="00F06807" w:rsidRDefault="00F06807" w:rsidP="00F06807">
      <w:pPr>
        <w:tabs>
          <w:tab w:val="left" w:pos="2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06807" w:rsidRDefault="00F06807" w:rsidP="00F068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F06807" w:rsidRDefault="00F06807" w:rsidP="00F0680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F06807" w:rsidRDefault="00F06807" w:rsidP="00F0680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F06807" w:rsidRDefault="00F06807" w:rsidP="00F0680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F06807" w:rsidRDefault="00F06807" w:rsidP="00F06807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406DE" w:rsidRDefault="003406DE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3406DE" w:rsidRDefault="003406DE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E031F" w:rsidRDefault="000E031F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E031F" w:rsidRDefault="000E031F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E031F" w:rsidRDefault="000E031F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E031F" w:rsidRDefault="000E031F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E031F" w:rsidRDefault="000E031F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E031F" w:rsidRPr="005C3120" w:rsidRDefault="000E031F" w:rsidP="00394262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182776" w:rsidRDefault="00182776" w:rsidP="003005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Утверждаю:</w:t>
      </w: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«СОШ №16»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им.М.Казим-Бека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___________</w:t>
      </w: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Эмирова А.С.</w:t>
      </w:r>
    </w:p>
    <w:p w:rsidR="00182776" w:rsidRDefault="00182776" w:rsidP="00CB0650">
      <w:pPr>
        <w:pStyle w:val="af6"/>
        <w:rPr>
          <w:rFonts w:ascii="Times New Roman" w:hAnsi="Times New Roman"/>
          <w:b/>
          <w:sz w:val="28"/>
          <w:szCs w:val="28"/>
        </w:rPr>
      </w:pPr>
    </w:p>
    <w:p w:rsidR="00182776" w:rsidRDefault="00182776" w:rsidP="00B73D77">
      <w:pPr>
        <w:pStyle w:val="af6"/>
        <w:rPr>
          <w:rFonts w:ascii="Times New Roman" w:hAnsi="Times New Roman"/>
          <w:b/>
          <w:sz w:val="28"/>
          <w:szCs w:val="28"/>
        </w:rPr>
      </w:pPr>
    </w:p>
    <w:p w:rsidR="00300596" w:rsidRPr="00BD0D6B" w:rsidRDefault="002D73F5" w:rsidP="003005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Н</w:t>
      </w:r>
      <w:r w:rsidR="00300596" w:rsidRPr="00BD0D6B">
        <w:rPr>
          <w:rFonts w:ascii="Times New Roman" w:hAnsi="Times New Roman"/>
          <w:b/>
          <w:sz w:val="28"/>
          <w:szCs w:val="28"/>
        </w:rPr>
        <w:t>едельный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0596" w:rsidRPr="00BD0D6B">
        <w:rPr>
          <w:rFonts w:ascii="Times New Roman" w:hAnsi="Times New Roman"/>
          <w:b/>
          <w:sz w:val="28"/>
          <w:szCs w:val="28"/>
        </w:rPr>
        <w:t xml:space="preserve"> учебный план основного общего образования</w:t>
      </w:r>
    </w:p>
    <w:p w:rsidR="00300596" w:rsidRPr="00BD0D6B" w:rsidRDefault="00300596" w:rsidP="0030059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300596" w:rsidRPr="00CB76C7" w:rsidRDefault="00300596" w:rsidP="00300596">
      <w:pPr>
        <w:jc w:val="center"/>
        <w:rPr>
          <w:rFonts w:ascii="Times New Roman" w:hAnsi="Times New Roman"/>
          <w:b/>
          <w:i/>
        </w:rPr>
      </w:pP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22"/>
        <w:gridCol w:w="2593"/>
        <w:gridCol w:w="780"/>
        <w:gridCol w:w="780"/>
        <w:gridCol w:w="714"/>
        <w:gridCol w:w="709"/>
        <w:gridCol w:w="915"/>
        <w:gridCol w:w="992"/>
      </w:tblGrid>
      <w:tr w:rsidR="00300596" w:rsidRPr="00054010" w:rsidTr="00115443">
        <w:trPr>
          <w:trHeight w:val="469"/>
          <w:jc w:val="center"/>
        </w:trPr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300596" w:rsidRPr="00054010" w:rsidRDefault="00300596" w:rsidP="002316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15443" w:rsidRPr="00054010" w:rsidTr="00115443">
        <w:trPr>
          <w:trHeight w:val="511"/>
          <w:jc w:val="center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  <w:r w:rsidRPr="000540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00596" w:rsidRPr="00054010" w:rsidTr="00115443">
        <w:trPr>
          <w:trHeight w:val="3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43" w:rsidRPr="00054010" w:rsidTr="00115443">
        <w:trPr>
          <w:trHeight w:val="330"/>
          <w:jc w:val="center"/>
        </w:trPr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A92685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F65FBE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F65FBE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A92685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A92685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B01BAB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15443" w:rsidRPr="00054010" w:rsidTr="00115443">
        <w:trPr>
          <w:trHeight w:val="375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15443" w:rsidRPr="00054010" w:rsidTr="00115443">
        <w:trPr>
          <w:trHeight w:val="335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90627B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90627B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90627B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90627B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90627B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F05DAD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5443" w:rsidRPr="00054010" w:rsidTr="00115443">
        <w:trPr>
          <w:trHeight w:val="131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15443" w:rsidRPr="00054010" w:rsidTr="00115443">
        <w:trPr>
          <w:trHeight w:val="427"/>
          <w:jc w:val="center"/>
        </w:trPr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5443" w:rsidRPr="00054010" w:rsidTr="00115443">
        <w:trPr>
          <w:trHeight w:val="385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5443" w:rsidRPr="00054010" w:rsidTr="00115443">
        <w:trPr>
          <w:trHeight w:val="201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5443" w:rsidRPr="00054010" w:rsidTr="00115443">
        <w:trPr>
          <w:trHeight w:val="385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B01BAB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5443" w:rsidRPr="00054010" w:rsidTr="00115443">
        <w:trPr>
          <w:trHeight w:val="402"/>
          <w:jc w:val="center"/>
        </w:trPr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5443" w:rsidRPr="00054010" w:rsidTr="00115443">
        <w:trPr>
          <w:trHeight w:val="234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5443" w:rsidRPr="00054010" w:rsidTr="00115443">
        <w:trPr>
          <w:trHeight w:val="318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15443" w:rsidRPr="00054010" w:rsidTr="00115443">
        <w:trPr>
          <w:trHeight w:val="181"/>
          <w:jc w:val="center"/>
        </w:trPr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5443" w:rsidRPr="00054010" w:rsidTr="00115443">
        <w:trPr>
          <w:trHeight w:val="215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5443" w:rsidRPr="00054010" w:rsidTr="00115443">
        <w:trPr>
          <w:trHeight w:val="251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B01BAB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5443" w:rsidRPr="00054010" w:rsidTr="00115443">
        <w:trPr>
          <w:trHeight w:val="251"/>
          <w:jc w:val="center"/>
        </w:trPr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5443" w:rsidRPr="00054010" w:rsidTr="00115443">
        <w:trPr>
          <w:trHeight w:val="215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5443" w:rsidRPr="00054010" w:rsidTr="00115443">
        <w:trPr>
          <w:trHeight w:val="301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5443" w:rsidRPr="00054010" w:rsidTr="00115443">
        <w:trPr>
          <w:trHeight w:val="413"/>
          <w:jc w:val="center"/>
        </w:trPr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5443" w:rsidRPr="00054010" w:rsidTr="00115443">
        <w:trPr>
          <w:trHeight w:val="385"/>
          <w:jc w:val="center"/>
        </w:trPr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15443" w:rsidRPr="00054010" w:rsidTr="00115443">
        <w:trPr>
          <w:trHeight w:val="385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96" w:rsidRPr="00054010" w:rsidRDefault="00300596" w:rsidP="002316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5FBE" w:rsidRPr="00054010" w:rsidTr="00115443">
        <w:trPr>
          <w:trHeight w:val="385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E" w:rsidRPr="00054010" w:rsidRDefault="00F65FBE" w:rsidP="002316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E" w:rsidRPr="00054010" w:rsidRDefault="00F65FBE" w:rsidP="002316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Элективный курс «Русской грамматики»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FBE" w:rsidRPr="00054010" w:rsidRDefault="00F65FBE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FBE" w:rsidRPr="00054010" w:rsidRDefault="00F65FBE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FBE" w:rsidRPr="00054010" w:rsidRDefault="00F65FBE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FBE" w:rsidRPr="00054010" w:rsidRDefault="00F65FBE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FBE" w:rsidRPr="00054010" w:rsidRDefault="00F65FBE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FBE" w:rsidRPr="00054010" w:rsidRDefault="0050519A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5443" w:rsidRPr="00054010" w:rsidTr="00115443">
        <w:trPr>
          <w:trHeight w:val="284"/>
          <w:jc w:val="center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536CA1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B01BAB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115443" w:rsidRPr="00054010" w:rsidTr="00115443">
        <w:trPr>
          <w:trHeight w:val="301"/>
          <w:jc w:val="center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5F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113D83" w:rsidRDefault="00113D83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706B07" w:rsidRPr="00113D83">
              <w:rPr>
                <w:rFonts w:ascii="Times New Roman" w:hAnsi="Times New Roman"/>
                <w:sz w:val="20"/>
                <w:szCs w:val="20"/>
              </w:rPr>
              <w:t>матем</w:t>
            </w:r>
          </w:p>
          <w:p w:rsidR="00A92685" w:rsidRPr="00113D83" w:rsidRDefault="00A92685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5FBE" w:rsidRPr="00113D83" w:rsidRDefault="00F65FBE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113D83" w:rsidRDefault="00113D83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мат</w:t>
            </w:r>
          </w:p>
          <w:p w:rsidR="00F65FBE" w:rsidRPr="00113D83" w:rsidRDefault="00F65FBE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22C6" w:rsidRPr="00113D83" w:rsidRDefault="00B122C6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2C6" w:rsidRPr="00113D83" w:rsidRDefault="00300596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3D83">
              <w:rPr>
                <w:rFonts w:ascii="Times New Roman" w:hAnsi="Times New Roman"/>
                <w:sz w:val="20"/>
                <w:szCs w:val="20"/>
              </w:rPr>
              <w:t>2</w:t>
            </w:r>
            <w:r w:rsidR="00706B07" w:rsidRPr="00113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0596" w:rsidRPr="00113D83" w:rsidRDefault="00113D83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дерб</w:t>
            </w:r>
          </w:p>
          <w:p w:rsidR="00B122C6" w:rsidRPr="00113D83" w:rsidRDefault="00113D83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1алг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113D83" w:rsidRDefault="00300596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3D83">
              <w:rPr>
                <w:rFonts w:ascii="Times New Roman" w:hAnsi="Times New Roman"/>
                <w:sz w:val="20"/>
                <w:szCs w:val="20"/>
              </w:rPr>
              <w:t>2</w:t>
            </w:r>
            <w:r w:rsidR="00115443" w:rsidRPr="00113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3D83">
              <w:rPr>
                <w:rFonts w:ascii="Times New Roman" w:hAnsi="Times New Roman"/>
                <w:sz w:val="20"/>
                <w:szCs w:val="20"/>
              </w:rPr>
              <w:t>1рус</w:t>
            </w:r>
          </w:p>
          <w:p w:rsidR="00B122C6" w:rsidRPr="00113D83" w:rsidRDefault="00113D83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алгеб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7E9A" w:rsidRPr="00113D83" w:rsidRDefault="00300596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3D83">
              <w:rPr>
                <w:rFonts w:ascii="Times New Roman" w:hAnsi="Times New Roman"/>
                <w:sz w:val="20"/>
                <w:szCs w:val="20"/>
              </w:rPr>
              <w:t>2</w:t>
            </w:r>
            <w:r w:rsidR="00B122C6" w:rsidRPr="00113D83">
              <w:rPr>
                <w:rFonts w:ascii="Times New Roman" w:hAnsi="Times New Roman"/>
                <w:sz w:val="20"/>
                <w:szCs w:val="20"/>
              </w:rPr>
              <w:t xml:space="preserve"> 1(предпроф)</w:t>
            </w:r>
          </w:p>
          <w:p w:rsidR="00300596" w:rsidRPr="00113D83" w:rsidRDefault="00113D83" w:rsidP="005F7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алгеб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113D83" w:rsidRDefault="00B122C6" w:rsidP="00B122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15443" w:rsidRPr="00054010" w:rsidTr="00115443">
        <w:trPr>
          <w:trHeight w:val="232"/>
          <w:jc w:val="center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596" w:rsidRPr="00054010" w:rsidRDefault="00300596" w:rsidP="0023169D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6B192A" w:rsidRPr="00054010" w:rsidTr="00115443">
        <w:trPr>
          <w:trHeight w:val="232"/>
          <w:jc w:val="center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2A" w:rsidRPr="00054010" w:rsidRDefault="006B192A" w:rsidP="002316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 (кружки, секции, проектная деятельность)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92A" w:rsidRPr="00054010" w:rsidRDefault="006B192A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92A" w:rsidRPr="00054010" w:rsidRDefault="006B192A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92A" w:rsidRPr="00054010" w:rsidRDefault="006B192A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92A" w:rsidRPr="00054010" w:rsidRDefault="006B192A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92A" w:rsidRPr="00054010" w:rsidRDefault="006B192A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92A" w:rsidRPr="00054010" w:rsidRDefault="006B192A" w:rsidP="0023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5C3120" w:rsidRPr="005C3120" w:rsidRDefault="00300596" w:rsidP="005C3120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  <w:r w:rsidR="005C3120">
        <w:rPr>
          <w:rFonts w:ascii="Times New Roman" w:hAnsi="Times New Roman"/>
        </w:rPr>
        <w:t xml:space="preserve"> </w:t>
      </w:r>
    </w:p>
    <w:p w:rsidR="00A47677" w:rsidRDefault="006B192A" w:rsidP="005C3120">
      <w:pPr>
        <w:pStyle w:val="af7"/>
        <w:spacing w:after="0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 xml:space="preserve">Кружковая внеурочная деятельность </w:t>
      </w:r>
    </w:p>
    <w:p w:rsidR="006B192A" w:rsidRDefault="006B192A" w:rsidP="00813666">
      <w:pPr>
        <w:pStyle w:val="ac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Кумалатова</w:t>
      </w:r>
      <w:r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– (</w:t>
      </w:r>
      <w:r w:rsidRPr="006B192A">
        <w:rPr>
          <w:rFonts w:ascii="Times New Roman" w:hAnsi="Times New Roman" w:cs="Times New Roman"/>
          <w:sz w:val="24"/>
          <w:szCs w:val="24"/>
        </w:rPr>
        <w:t>«Юный эколог»</w:t>
      </w:r>
      <w:r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1ч.</w:t>
      </w:r>
      <w:r w:rsidR="00F8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кл.)</w:t>
      </w:r>
    </w:p>
    <w:p w:rsidR="006B192A" w:rsidRDefault="001F17D4" w:rsidP="00813666">
      <w:pPr>
        <w:pStyle w:val="ac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Габибуллаева Н.Г.</w:t>
      </w:r>
      <w:r w:rsidR="006B192A"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</w:t>
      </w:r>
      <w:r w:rsidR="006B192A" w:rsidRPr="006B192A">
        <w:rPr>
          <w:rFonts w:ascii="Times New Roman" w:hAnsi="Times New Roman" w:cs="Times New Roman"/>
          <w:sz w:val="24"/>
          <w:szCs w:val="24"/>
        </w:rPr>
        <w:t>«Юный краевед»</w:t>
      </w:r>
      <w:r w:rsidR="006B192A"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1ч.</w:t>
      </w:r>
      <w:r w:rsid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>(9 кл.)</w:t>
      </w:r>
    </w:p>
    <w:p w:rsidR="006B192A" w:rsidRDefault="006B192A" w:rsidP="00813666">
      <w:pPr>
        <w:pStyle w:val="ac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Мамедова</w:t>
      </w:r>
      <w:r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Т.З. – (</w:t>
      </w:r>
      <w:r w:rsidRPr="006B192A">
        <w:rPr>
          <w:rFonts w:ascii="Times New Roman" w:hAnsi="Times New Roman" w:cs="Times New Roman"/>
          <w:sz w:val="24"/>
          <w:szCs w:val="24"/>
        </w:rPr>
        <w:t>«Умелые ручки»</w:t>
      </w:r>
      <w:r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1ч.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(7кл.)</w:t>
      </w:r>
    </w:p>
    <w:p w:rsidR="006B192A" w:rsidRDefault="006B192A" w:rsidP="00813666">
      <w:pPr>
        <w:pStyle w:val="ac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иева</w:t>
      </w:r>
      <w:r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 – (</w:t>
      </w:r>
      <w:r w:rsidRPr="006B192A">
        <w:rPr>
          <w:rFonts w:ascii="Times New Roman" w:hAnsi="Times New Roman" w:cs="Times New Roman"/>
          <w:sz w:val="24"/>
          <w:szCs w:val="24"/>
        </w:rPr>
        <w:t>«Русское слово»</w:t>
      </w:r>
      <w:r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1ч.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(6кл)</w:t>
      </w:r>
    </w:p>
    <w:p w:rsidR="006B192A" w:rsidRPr="006B192A" w:rsidRDefault="006B192A" w:rsidP="00813666">
      <w:pPr>
        <w:pStyle w:val="ac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2A">
        <w:rPr>
          <w:rFonts w:ascii="Times New Roman" w:hAnsi="Times New Roman" w:cs="Times New Roman"/>
          <w:sz w:val="28"/>
          <w:szCs w:val="28"/>
          <w:lang w:eastAsia="ru-RU"/>
        </w:rPr>
        <w:t>Алекперова Т.Ю. –</w:t>
      </w:r>
      <w:r w:rsidRPr="006B192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6B192A">
        <w:rPr>
          <w:rFonts w:ascii="Times New Roman" w:hAnsi="Times New Roman" w:cs="Times New Roman"/>
          <w:sz w:val="24"/>
          <w:szCs w:val="24"/>
        </w:rPr>
        <w:t>«Музыкально-художественная шкатулка»</w:t>
      </w:r>
      <w:r w:rsidRPr="006B192A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86F8D">
        <w:rPr>
          <w:rFonts w:ascii="Times New Roman" w:hAnsi="Times New Roman" w:cs="Times New Roman"/>
          <w:sz w:val="28"/>
          <w:szCs w:val="28"/>
          <w:lang w:eastAsia="ru-RU"/>
        </w:rPr>
        <w:t>-1ч. (5</w:t>
      </w:r>
      <w:r w:rsidRPr="006B192A">
        <w:rPr>
          <w:rFonts w:ascii="Times New Roman" w:hAnsi="Times New Roman" w:cs="Times New Roman"/>
          <w:sz w:val="28"/>
          <w:szCs w:val="28"/>
          <w:lang w:eastAsia="ru-RU"/>
        </w:rPr>
        <w:t>кл.)</w:t>
      </w:r>
    </w:p>
    <w:p w:rsidR="006B192A" w:rsidRDefault="006B192A" w:rsidP="00813666">
      <w:pPr>
        <w:pStyle w:val="ac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Велиева</w:t>
      </w:r>
      <w:r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 – </w:t>
      </w:r>
      <w:r w:rsidRPr="006B192A">
        <w:rPr>
          <w:rFonts w:ascii="Times New Roman" w:eastAsia="Times New Roman" w:hAnsi="Times New Roman" w:cs="Times New Roman"/>
          <w:sz w:val="24"/>
          <w:szCs w:val="24"/>
          <w:lang w:eastAsia="ru-RU"/>
        </w:rPr>
        <w:t>(«Увлекательная математика»)</w:t>
      </w:r>
      <w:r w:rsidRPr="006B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кл.)</w:t>
      </w:r>
    </w:p>
    <w:p w:rsidR="000755D3" w:rsidRDefault="006B192A" w:rsidP="000755D3">
      <w:pPr>
        <w:pStyle w:val="ac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Фаталиев Ф.В. </w:t>
      </w:r>
      <w:r w:rsid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55D3" w:rsidRP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(«В </w:t>
      </w:r>
      <w:r w:rsid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 теле здоровый дух»)  -6</w:t>
      </w:r>
      <w:r w:rsidR="000755D3" w:rsidRP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:rsidR="000755D3" w:rsidRPr="000755D3" w:rsidRDefault="00432AE2" w:rsidP="000755D3">
      <w:pPr>
        <w:pStyle w:val="ac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(6кл. – 2ч., </w:t>
      </w:r>
      <w:r w:rsid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>8кл. -2ч. 9кл. – 2ч. )</w:t>
      </w:r>
    </w:p>
    <w:p w:rsidR="00F86F8D" w:rsidRPr="000755D3" w:rsidRDefault="000755D3" w:rsidP="000755D3">
      <w:pPr>
        <w:pStyle w:val="ac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Мадатбекова М.В. </w:t>
      </w:r>
      <w:r w:rsidR="006B192A" w:rsidRP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755D3">
        <w:rPr>
          <w:rFonts w:ascii="Times New Roman" w:hAnsi="Times New Roman" w:cs="Times New Roman"/>
          <w:sz w:val="24"/>
          <w:szCs w:val="24"/>
        </w:rPr>
        <w:t>«В здоровом теле здоровый дух»</w:t>
      </w:r>
      <w:r w:rsidRP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432AE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5кл.-2ч, 7кл.-1ч</w:t>
      </w:r>
      <w:r w:rsidR="00432A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755D3" w:rsidRPr="006B192A" w:rsidRDefault="000755D3" w:rsidP="00F86F8D">
      <w:pPr>
        <w:pStyle w:val="ac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677" w:rsidRDefault="00A47677" w:rsidP="006B192A">
      <w:pPr>
        <w:pStyle w:val="af7"/>
        <w:spacing w:after="0"/>
        <w:rPr>
          <w:b/>
          <w:bCs/>
          <w:sz w:val="28"/>
          <w:lang w:eastAsia="ar-SA"/>
        </w:rPr>
      </w:pPr>
    </w:p>
    <w:p w:rsidR="00113D83" w:rsidRDefault="00113D83" w:rsidP="005C3120">
      <w:pPr>
        <w:pStyle w:val="af7"/>
        <w:spacing w:after="0"/>
        <w:jc w:val="center"/>
        <w:rPr>
          <w:b/>
          <w:bCs/>
          <w:sz w:val="28"/>
          <w:lang w:eastAsia="ar-SA"/>
        </w:rPr>
      </w:pPr>
    </w:p>
    <w:p w:rsidR="00432AE2" w:rsidRDefault="00432AE2" w:rsidP="00CB0650">
      <w:pPr>
        <w:pStyle w:val="af7"/>
        <w:spacing w:after="0"/>
        <w:rPr>
          <w:b/>
          <w:bCs/>
          <w:sz w:val="28"/>
          <w:lang w:eastAsia="ar-SA"/>
        </w:rPr>
      </w:pPr>
    </w:p>
    <w:p w:rsidR="004F5B25" w:rsidRDefault="004F5B25" w:rsidP="005C3120">
      <w:pPr>
        <w:pStyle w:val="af7"/>
        <w:spacing w:after="0"/>
        <w:jc w:val="center"/>
        <w:rPr>
          <w:b/>
          <w:bCs/>
          <w:sz w:val="28"/>
          <w:lang w:eastAsia="ar-SA"/>
        </w:rPr>
      </w:pP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Утверждаю:</w:t>
      </w: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«СОШ №16»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им.М.Казим-Бека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___________</w:t>
      </w: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Эмирова А.С.</w:t>
      </w:r>
    </w:p>
    <w:p w:rsidR="00CB0650" w:rsidRDefault="00CB0650" w:rsidP="00CB0650">
      <w:pPr>
        <w:pStyle w:val="af7"/>
        <w:spacing w:after="0"/>
        <w:rPr>
          <w:b/>
          <w:bCs/>
          <w:sz w:val="28"/>
          <w:lang w:eastAsia="ar-SA"/>
        </w:rPr>
      </w:pPr>
    </w:p>
    <w:p w:rsidR="00243CCE" w:rsidRPr="00042A0C" w:rsidRDefault="00A660EE" w:rsidP="005C3120">
      <w:pPr>
        <w:pStyle w:val="af7"/>
        <w:spacing w:after="0"/>
        <w:jc w:val="center"/>
      </w:pPr>
      <w:r>
        <w:rPr>
          <w:b/>
          <w:bCs/>
          <w:sz w:val="28"/>
          <w:lang w:eastAsia="ar-SA"/>
        </w:rPr>
        <w:t>Учебный план МБОУ «СОШ№16</w:t>
      </w:r>
      <w:r w:rsidR="00913A46">
        <w:rPr>
          <w:b/>
          <w:bCs/>
          <w:sz w:val="28"/>
          <w:lang w:eastAsia="ar-SA"/>
        </w:rPr>
        <w:t>» (</w:t>
      </w:r>
      <w:r w:rsidR="00913A46">
        <w:rPr>
          <w:b/>
          <w:bCs/>
          <w:sz w:val="28"/>
          <w:lang w:val="en-US" w:eastAsia="ar-SA"/>
        </w:rPr>
        <w:t>V</w:t>
      </w:r>
      <w:r w:rsidR="00042A0C">
        <w:rPr>
          <w:b/>
          <w:bCs/>
          <w:sz w:val="28"/>
          <w:lang w:eastAsia="ar-SA"/>
        </w:rPr>
        <w:t xml:space="preserve"> – </w:t>
      </w:r>
      <w:r w:rsidR="00042A0C" w:rsidRPr="00042A0C">
        <w:rPr>
          <w:b/>
          <w:sz w:val="28"/>
          <w:lang w:val="en-US"/>
        </w:rPr>
        <w:t>IX</w:t>
      </w:r>
      <w:r w:rsidR="00913A46">
        <w:rPr>
          <w:b/>
          <w:bCs/>
          <w:sz w:val="28"/>
          <w:lang w:eastAsia="ar-SA"/>
        </w:rPr>
        <w:t xml:space="preserve"> кл.) </w:t>
      </w:r>
      <w:r w:rsidR="00913A46">
        <w:rPr>
          <w:b/>
          <w:bCs/>
          <w:sz w:val="28"/>
          <w:szCs w:val="28"/>
          <w:lang w:eastAsia="ar-SA"/>
        </w:rPr>
        <w:t>ФГОС ООО</w:t>
      </w:r>
    </w:p>
    <w:p w:rsidR="00243CCE" w:rsidRDefault="00913A46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г. Дербента Республики Дагестан</w:t>
      </w:r>
    </w:p>
    <w:p w:rsidR="00243CCE" w:rsidRDefault="001F17D4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bookmarkStart w:id="0" w:name="__DdeLink__8843_25015436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на 2020</w:t>
      </w:r>
      <w:r w:rsidR="00913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/20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21</w:t>
      </w:r>
      <w:r w:rsidR="00913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учеб</w:t>
      </w:r>
      <w:r w:rsidR="00113D8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ный год</w:t>
      </w:r>
    </w:p>
    <w:p w:rsidR="00243CCE" w:rsidRDefault="00243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:rsidR="00243CCE" w:rsidRPr="00CB0650" w:rsidRDefault="00751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CB065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5-ы</w:t>
      </w:r>
      <w:r w:rsidR="00706B07" w:rsidRPr="00CB065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й класс</w:t>
      </w:r>
    </w:p>
    <w:p w:rsidR="00CB0650" w:rsidRDefault="00CB0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2"/>
        <w:gridCol w:w="4394"/>
        <w:gridCol w:w="1545"/>
        <w:gridCol w:w="1546"/>
      </w:tblGrid>
      <w:tr w:rsidR="0050519A" w:rsidTr="0050519A">
        <w:trPr>
          <w:trHeight w:val="323"/>
        </w:trPr>
        <w:tc>
          <w:tcPr>
            <w:tcW w:w="2262" w:type="dxa"/>
            <w:vMerge w:val="restart"/>
          </w:tcPr>
          <w:p w:rsidR="0050519A" w:rsidRDefault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№</w:t>
            </w:r>
          </w:p>
        </w:tc>
        <w:tc>
          <w:tcPr>
            <w:tcW w:w="4394" w:type="dxa"/>
            <w:vMerge w:val="restart"/>
          </w:tcPr>
          <w:p w:rsidR="0050519A" w:rsidRDefault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Наименование предметов</w:t>
            </w:r>
          </w:p>
        </w:tc>
        <w:tc>
          <w:tcPr>
            <w:tcW w:w="3091" w:type="dxa"/>
            <w:gridSpan w:val="2"/>
          </w:tcPr>
          <w:p w:rsidR="0050519A" w:rsidRDefault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Кол-во часов в неделю</w:t>
            </w:r>
          </w:p>
          <w:p w:rsidR="0050519A" w:rsidRDefault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</w:p>
        </w:tc>
      </w:tr>
      <w:tr w:rsidR="0050519A" w:rsidTr="00A87507">
        <w:trPr>
          <w:trHeight w:val="322"/>
        </w:trPr>
        <w:tc>
          <w:tcPr>
            <w:tcW w:w="2262" w:type="dxa"/>
            <w:vMerge/>
          </w:tcPr>
          <w:p w:rsidR="0050519A" w:rsidRDefault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</w:p>
        </w:tc>
        <w:tc>
          <w:tcPr>
            <w:tcW w:w="4394" w:type="dxa"/>
            <w:vMerge/>
          </w:tcPr>
          <w:p w:rsidR="0050519A" w:rsidRDefault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</w:p>
        </w:tc>
        <w:tc>
          <w:tcPr>
            <w:tcW w:w="1545" w:type="dxa"/>
          </w:tcPr>
          <w:p w:rsidR="0050519A" w:rsidRDefault="0027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5 «А»</w:t>
            </w:r>
            <w:r w:rsidR="0050519A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</w:t>
            </w:r>
          </w:p>
        </w:tc>
        <w:tc>
          <w:tcPr>
            <w:tcW w:w="1546" w:type="dxa"/>
          </w:tcPr>
          <w:p w:rsidR="0050519A" w:rsidRDefault="00277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5 «Б»</w:t>
            </w:r>
            <w:r w:rsidR="0050519A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Русский язык</w:t>
            </w:r>
          </w:p>
        </w:tc>
        <w:tc>
          <w:tcPr>
            <w:tcW w:w="1545" w:type="dxa"/>
          </w:tcPr>
          <w:p w:rsidR="0050519A" w:rsidRPr="00A61B83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1B8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1546" w:type="dxa"/>
          </w:tcPr>
          <w:p w:rsidR="0050519A" w:rsidRPr="00A61B83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61B8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</w:tr>
      <w:tr w:rsidR="0050519A" w:rsidTr="00A87507">
        <w:trPr>
          <w:trHeight w:val="321"/>
        </w:trPr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Русская литература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Pr="00A97609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Pr="00A97609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 xml:space="preserve"> 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Родной язык 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Pr="009E5CB7" w:rsidRDefault="0050519A" w:rsidP="0050519A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9E5CB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Pr="009E5CB7" w:rsidRDefault="0050519A" w:rsidP="0050519A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9E5CB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Иностранный язык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Математика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История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Биология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</w:pPr>
            <w: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</w:pPr>
            <w:r>
              <w:t>1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Музыка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Изобразительное искусство 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ОДНКНР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Pr="002474D9" w:rsidRDefault="0050519A" w:rsidP="005051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Pr="002474D9" w:rsidRDefault="0050519A" w:rsidP="005051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География 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Технология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50519A" w:rsidTr="00A87507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Элективный курс «Русской грамматики»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A87507">
        <w:tc>
          <w:tcPr>
            <w:tcW w:w="665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Итого :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31</w:t>
            </w:r>
          </w:p>
        </w:tc>
      </w:tr>
      <w:tr w:rsidR="0050519A" w:rsidTr="00A87507"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Часть, формируемая участниками образовательных отношений (1 час):</w:t>
            </w:r>
          </w:p>
          <w:p w:rsidR="0050519A" w:rsidRDefault="0050519A" w:rsidP="00505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Математика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269CB" w:rsidRDefault="005269CB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50519A" w:rsidRDefault="0050519A" w:rsidP="005269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269CB" w:rsidRDefault="005269CB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436496">
        <w:tc>
          <w:tcPr>
            <w:tcW w:w="6656" w:type="dxa"/>
            <w:gridSpan w:val="2"/>
            <w:tcBorders>
              <w:top w:val="nil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50519A" w:rsidRDefault="0050519A" w:rsidP="004364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Предельно допустимая учебная нагрузка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32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0519A" w:rsidRDefault="0050519A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32</w:t>
            </w:r>
          </w:p>
        </w:tc>
      </w:tr>
      <w:tr w:rsidR="00436496" w:rsidTr="00471A94"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36496" w:rsidRPr="00F86F8D" w:rsidRDefault="00436496" w:rsidP="004364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Внеурочная деятельность</w:t>
            </w:r>
            <w:r w:rsidR="00F86F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86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6496" w:rsidRPr="00436496" w:rsidRDefault="00F86F8D" w:rsidP="004364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«Музыкально-художественная шкатулка</w:t>
            </w:r>
            <w:r w:rsidR="00436496" w:rsidRPr="004364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6496" w:rsidRPr="00436496" w:rsidRDefault="00436496" w:rsidP="004364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6496">
              <w:rPr>
                <w:rFonts w:ascii="Times New Roman" w:hAnsi="Times New Roman" w:cs="Times New Roman"/>
                <w:sz w:val="28"/>
                <w:szCs w:val="28"/>
              </w:rPr>
              <w:t>«В здоровом 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496">
              <w:rPr>
                <w:rFonts w:ascii="Times New Roman" w:hAnsi="Times New Roman" w:cs="Times New Roman"/>
                <w:sz w:val="28"/>
                <w:szCs w:val="28"/>
              </w:rPr>
              <w:t>здоровый дух»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(Шахматы, волейбол)</w:t>
            </w:r>
          </w:p>
          <w:p w:rsidR="00436496" w:rsidRDefault="00436496" w:rsidP="004364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436496" w:rsidRPr="00F86F8D" w:rsidRDefault="00436496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F86F8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3ч.</w:t>
            </w:r>
          </w:p>
          <w:p w:rsidR="00436496" w:rsidRDefault="00436496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1ч.</w:t>
            </w:r>
          </w:p>
          <w:p w:rsidR="00436496" w:rsidRDefault="00436496" w:rsidP="00505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2ч.</w:t>
            </w:r>
          </w:p>
        </w:tc>
      </w:tr>
    </w:tbl>
    <w:p w:rsidR="00A47677" w:rsidRDefault="00A47677" w:rsidP="00CB0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:rsidR="00A47677" w:rsidRDefault="00A47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Утверждаю:</w:t>
      </w: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«СОШ №16»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им.М.Казим-Бека</w:t>
      </w:r>
    </w:p>
    <w:p w:rsidR="00CB0650" w:rsidRPr="000E031F" w:rsidRDefault="00CB0650" w:rsidP="00F05DAD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___________</w:t>
      </w: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Эмирова А.С.</w:t>
      </w:r>
    </w:p>
    <w:p w:rsidR="00436496" w:rsidRDefault="00436496" w:rsidP="00CB0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:rsidR="00436496" w:rsidRDefault="00436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:rsidR="00243CCE" w:rsidRPr="00CB0650" w:rsidRDefault="001C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CB065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6 класс</w:t>
      </w:r>
    </w:p>
    <w:p w:rsidR="001C10D6" w:rsidRDefault="001C10D6" w:rsidP="001C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2"/>
        <w:gridCol w:w="4394"/>
        <w:gridCol w:w="1545"/>
        <w:gridCol w:w="1546"/>
      </w:tblGrid>
      <w:tr w:rsidR="00277F1F" w:rsidTr="00277F1F">
        <w:trPr>
          <w:trHeight w:val="323"/>
        </w:trPr>
        <w:tc>
          <w:tcPr>
            <w:tcW w:w="2262" w:type="dxa"/>
            <w:vMerge w:val="restart"/>
          </w:tcPr>
          <w:p w:rsidR="00277F1F" w:rsidRDefault="00277F1F" w:rsidP="001C10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№</w:t>
            </w:r>
          </w:p>
        </w:tc>
        <w:tc>
          <w:tcPr>
            <w:tcW w:w="4394" w:type="dxa"/>
            <w:vMerge w:val="restart"/>
          </w:tcPr>
          <w:p w:rsidR="00277F1F" w:rsidRDefault="00277F1F" w:rsidP="001C10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Наименование предметов</w:t>
            </w:r>
          </w:p>
        </w:tc>
        <w:tc>
          <w:tcPr>
            <w:tcW w:w="3091" w:type="dxa"/>
            <w:gridSpan w:val="2"/>
          </w:tcPr>
          <w:p w:rsidR="00277F1F" w:rsidRDefault="00277F1F" w:rsidP="001C10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Кол-во часов в неделю</w:t>
            </w:r>
          </w:p>
          <w:p w:rsidR="00277F1F" w:rsidRDefault="00277F1F" w:rsidP="001C10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</w:p>
        </w:tc>
      </w:tr>
      <w:tr w:rsidR="00277F1F" w:rsidTr="001002B0">
        <w:trPr>
          <w:trHeight w:val="322"/>
        </w:trPr>
        <w:tc>
          <w:tcPr>
            <w:tcW w:w="2262" w:type="dxa"/>
            <w:vMerge/>
          </w:tcPr>
          <w:p w:rsidR="00277F1F" w:rsidRDefault="00277F1F" w:rsidP="001C10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</w:p>
        </w:tc>
        <w:tc>
          <w:tcPr>
            <w:tcW w:w="4394" w:type="dxa"/>
            <w:vMerge/>
          </w:tcPr>
          <w:p w:rsidR="00277F1F" w:rsidRDefault="00277F1F" w:rsidP="001C10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</w:p>
        </w:tc>
        <w:tc>
          <w:tcPr>
            <w:tcW w:w="1545" w:type="dxa"/>
          </w:tcPr>
          <w:p w:rsidR="00277F1F" w:rsidRDefault="00277F1F" w:rsidP="001C10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6 «А»</w:t>
            </w:r>
          </w:p>
        </w:tc>
        <w:tc>
          <w:tcPr>
            <w:tcW w:w="1546" w:type="dxa"/>
          </w:tcPr>
          <w:p w:rsidR="00277F1F" w:rsidRDefault="00277F1F" w:rsidP="001C10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6 «Б»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Русский язык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</w:p>
        </w:tc>
      </w:tr>
      <w:tr w:rsidR="00F40275" w:rsidTr="001002B0">
        <w:trPr>
          <w:trHeight w:val="321"/>
        </w:trPr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Русская литература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Родной язык 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Pr="00CF5F94" w:rsidRDefault="00F40275" w:rsidP="00F4027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F5F9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Pr="00CF5F94" w:rsidRDefault="00F40275" w:rsidP="00F4027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F5F94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Иностранный язык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Математика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История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Биология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Музыка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Изобразительное искусство 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C377E3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C377E3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География 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3406DE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C377E3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Технология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3406DE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3406DE" w:rsidRDefault="003406DE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3406DE" w:rsidRDefault="003406DE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3406DE" w:rsidRDefault="003406DE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3406DE" w:rsidRDefault="003406DE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F40275" w:rsidTr="001002B0">
        <w:tc>
          <w:tcPr>
            <w:tcW w:w="22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3406DE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Элективный курс «Русской грамматики»</w:t>
            </w:r>
          </w:p>
        </w:tc>
        <w:tc>
          <w:tcPr>
            <w:tcW w:w="15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F40275" w:rsidTr="001C10D6">
        <w:tc>
          <w:tcPr>
            <w:tcW w:w="665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Итого :</w:t>
            </w:r>
          </w:p>
        </w:tc>
        <w:tc>
          <w:tcPr>
            <w:tcW w:w="309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32</w:t>
            </w:r>
          </w:p>
        </w:tc>
      </w:tr>
      <w:tr w:rsidR="00F40275" w:rsidTr="001002B0"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Часть, формируемая участниками образовательных отношений (1 час):</w:t>
            </w:r>
          </w:p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Математика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F40275" w:rsidRDefault="00F40275" w:rsidP="00F40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F40275" w:rsidTr="00471A94">
        <w:tc>
          <w:tcPr>
            <w:tcW w:w="6656" w:type="dxa"/>
            <w:gridSpan w:val="2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Предельно допустимая учебная нагрузка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33</w:t>
            </w:r>
          </w:p>
        </w:tc>
      </w:tr>
      <w:tr w:rsidR="00F40275" w:rsidTr="00436496">
        <w:trPr>
          <w:trHeight w:val="180"/>
        </w:trPr>
        <w:tc>
          <w:tcPr>
            <w:tcW w:w="6656" w:type="dxa"/>
            <w:gridSpan w:val="2"/>
            <w:tcBorders>
              <w:top w:val="nil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3091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F40275" w:rsidTr="00436496">
        <w:trPr>
          <w:trHeight w:val="135"/>
        </w:trPr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000001"/>
              <w:bottom w:val="nil"/>
            </w:tcBorders>
            <w:shd w:val="clear" w:color="auto" w:fill="FFFFFF"/>
          </w:tcPr>
          <w:p w:rsidR="00F40275" w:rsidRPr="00F86F8D" w:rsidRDefault="00F40275" w:rsidP="00F402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F86F8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Внеурочная деятельность:</w:t>
            </w:r>
          </w:p>
          <w:p w:rsidR="00F40275" w:rsidRDefault="00F40275" w:rsidP="00F402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275" w:rsidRDefault="00F40275" w:rsidP="00F402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496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40275" w:rsidRDefault="00F40275" w:rsidP="00F402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40275" w:rsidRPr="00436496" w:rsidRDefault="00F40275" w:rsidP="00F402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6496">
              <w:rPr>
                <w:rFonts w:ascii="Times New Roman" w:hAnsi="Times New Roman" w:cs="Times New Roman"/>
                <w:sz w:val="28"/>
                <w:szCs w:val="28"/>
              </w:rPr>
              <w:t>«В здоровом 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496">
              <w:rPr>
                <w:rFonts w:ascii="Times New Roman" w:hAnsi="Times New Roman" w:cs="Times New Roman"/>
                <w:sz w:val="28"/>
                <w:szCs w:val="28"/>
              </w:rPr>
              <w:t>здоровый дух»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(футбол, волейбол)</w:t>
            </w:r>
          </w:p>
          <w:p w:rsidR="00F40275" w:rsidRPr="00436496" w:rsidRDefault="00F40275" w:rsidP="00F402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F40275" w:rsidRPr="00F86F8D" w:rsidRDefault="00F40275" w:rsidP="00F402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F86F8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3ч.</w:t>
            </w:r>
          </w:p>
          <w:p w:rsidR="00F40275" w:rsidRDefault="00F40275" w:rsidP="00F402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1ч.</w:t>
            </w:r>
          </w:p>
          <w:p w:rsidR="00F40275" w:rsidRDefault="00F40275" w:rsidP="00F4027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                2ч.</w:t>
            </w:r>
          </w:p>
        </w:tc>
      </w:tr>
      <w:tr w:rsidR="00F40275" w:rsidTr="00471A94">
        <w:tc>
          <w:tcPr>
            <w:tcW w:w="665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3091" w:type="dxa"/>
            <w:gridSpan w:val="2"/>
            <w:vMerge/>
            <w:tcBorders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F40275" w:rsidRDefault="00F40275" w:rsidP="00F40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1C10D6" w:rsidRDefault="001C10D6" w:rsidP="00CB0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5DAD" w:rsidRDefault="00F05DAD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Утверждаю:</w:t>
      </w: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«СОШ №16»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им.М.Казим-Бека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___________</w:t>
      </w: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Эмирова А.С.</w:t>
      </w:r>
    </w:p>
    <w:p w:rsidR="0050519A" w:rsidRDefault="0050519A" w:rsidP="00CB0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:rsidR="00243CCE" w:rsidRPr="00CB0650" w:rsidRDefault="005051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B0650">
        <w:rPr>
          <w:rFonts w:ascii="Times New Roman" w:hAnsi="Times New Roman"/>
          <w:b/>
          <w:sz w:val="28"/>
          <w:szCs w:val="28"/>
          <w:u w:val="single"/>
        </w:rPr>
        <w:t>7 класс</w:t>
      </w:r>
    </w:p>
    <w:p w:rsidR="00243CCE" w:rsidRDefault="00243CCE">
      <w:pPr>
        <w:spacing w:after="0" w:line="240" w:lineRule="auto"/>
        <w:jc w:val="center"/>
      </w:pPr>
    </w:p>
    <w:p w:rsidR="00436496" w:rsidRDefault="00436496">
      <w:pPr>
        <w:spacing w:after="0" w:line="240" w:lineRule="auto"/>
        <w:jc w:val="center"/>
      </w:pPr>
    </w:p>
    <w:tbl>
      <w:tblPr>
        <w:tblW w:w="0" w:type="auto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484"/>
        <w:gridCol w:w="4297"/>
        <w:gridCol w:w="5349"/>
      </w:tblGrid>
      <w:tr w:rsidR="0050519A" w:rsidTr="00A87507">
        <w:trPr>
          <w:cantSplit/>
          <w:trHeight w:val="654"/>
        </w:trPr>
        <w:tc>
          <w:tcPr>
            <w:tcW w:w="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Наименование предметов</w:t>
            </w:r>
          </w:p>
        </w:tc>
        <w:tc>
          <w:tcPr>
            <w:tcW w:w="53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Количество часов в неделю </w:t>
            </w:r>
          </w:p>
          <w:p w:rsidR="0050519A" w:rsidRDefault="0050519A" w:rsidP="00A8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19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19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Русский язык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0519A" w:rsidRPr="00B53D50" w:rsidRDefault="0050519A" w:rsidP="0019449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19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19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Русская литература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50519A" w:rsidRDefault="0050519A" w:rsidP="0019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19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19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Родной язык 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50519A" w:rsidRDefault="0050519A" w:rsidP="0019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Иностранный язык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3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3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Алгебра 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50519A" w:rsidRDefault="0050519A" w:rsidP="003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3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3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Геометрия 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50519A" w:rsidRDefault="0050519A" w:rsidP="003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3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 w:rsidP="003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Информатика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50519A" w:rsidRDefault="0050519A" w:rsidP="003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9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География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50519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Биология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0519A" w:rsidRDefault="0050519A" w:rsidP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50519A" w:rsidTr="0050519A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Физика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50519A" w:rsidRDefault="0050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E52C5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14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Музыка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52C5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15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 w:rsidP="003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Изобразительное искусство 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52C5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16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E52C5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17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Технология 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E52C5A" w:rsidTr="00A87507">
        <w:trPr>
          <w:cantSplit/>
        </w:trPr>
        <w:tc>
          <w:tcPr>
            <w:tcW w:w="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18</w:t>
            </w:r>
          </w:p>
        </w:tc>
        <w:tc>
          <w:tcPr>
            <w:tcW w:w="4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Элективный курс «Русской грамматики»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52C5A" w:rsidTr="00A87507">
        <w:trPr>
          <w:cantSplit/>
        </w:trPr>
        <w:tc>
          <w:tcPr>
            <w:tcW w:w="478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Итого 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33</w:t>
            </w:r>
          </w:p>
        </w:tc>
      </w:tr>
      <w:tr w:rsidR="00E52C5A" w:rsidTr="00A87507">
        <w:trPr>
          <w:cantSplit/>
          <w:trHeight w:val="980"/>
        </w:trPr>
        <w:tc>
          <w:tcPr>
            <w:tcW w:w="478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 w:rsidP="004B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Часть, формируемая участниками образовательных отношений (2 часа):</w:t>
            </w:r>
          </w:p>
          <w:p w:rsidR="00E52C5A" w:rsidRDefault="00E52C5A" w:rsidP="004B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Дербентоведение</w:t>
            </w:r>
          </w:p>
          <w:p w:rsidR="00E52C5A" w:rsidRDefault="00E52C5A" w:rsidP="004B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53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E52C5A" w:rsidRDefault="00E52C5A" w:rsidP="0007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52C5A" w:rsidTr="00436496">
        <w:trPr>
          <w:cantSplit/>
        </w:trPr>
        <w:tc>
          <w:tcPr>
            <w:tcW w:w="4781" w:type="dxa"/>
            <w:gridSpan w:val="2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Предельно допустимая учебная нагрузка </w:t>
            </w:r>
          </w:p>
        </w:tc>
        <w:tc>
          <w:tcPr>
            <w:tcW w:w="534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52C5A" w:rsidRDefault="00E5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35</w:t>
            </w:r>
          </w:p>
        </w:tc>
      </w:tr>
      <w:tr w:rsidR="00436496" w:rsidTr="00436496">
        <w:trPr>
          <w:cantSplit/>
        </w:trPr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3" w:type="dxa"/>
            </w:tcMar>
          </w:tcPr>
          <w:p w:rsidR="00436496" w:rsidRPr="00436496" w:rsidRDefault="0043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43649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Внеурочная деятельность:</w:t>
            </w:r>
          </w:p>
          <w:p w:rsidR="00436496" w:rsidRDefault="0043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«Увлекательная математика»</w:t>
            </w:r>
          </w:p>
          <w:p w:rsidR="00436496" w:rsidRDefault="0043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86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Умелые ручки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36496" w:rsidRPr="00F86F8D" w:rsidRDefault="00F8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здоровом теле – здоровый дух» (баскетбол)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436496" w:rsidRPr="00436496" w:rsidRDefault="004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43649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3ч.</w:t>
            </w:r>
          </w:p>
          <w:p w:rsidR="00436496" w:rsidRDefault="004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1ч.</w:t>
            </w:r>
          </w:p>
          <w:p w:rsidR="00436496" w:rsidRDefault="0043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1ч.</w:t>
            </w:r>
          </w:p>
          <w:p w:rsidR="00436496" w:rsidRDefault="00F8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1ч.</w:t>
            </w:r>
          </w:p>
        </w:tc>
      </w:tr>
    </w:tbl>
    <w:p w:rsidR="00243CCE" w:rsidRDefault="00243CCE">
      <w:pPr>
        <w:spacing w:after="0" w:line="240" w:lineRule="auto"/>
        <w:jc w:val="center"/>
      </w:pPr>
    </w:p>
    <w:p w:rsidR="00B557D4" w:rsidRDefault="00B557D4" w:rsidP="00EF7F18">
      <w:pPr>
        <w:spacing w:after="0" w:line="240" w:lineRule="auto"/>
      </w:pP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Утверждаю:</w:t>
      </w: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«СОШ №16»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им.М.Казим-Бека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___________</w:t>
      </w: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Эмирова А.С.</w:t>
      </w:r>
    </w:p>
    <w:p w:rsidR="00CB0650" w:rsidRPr="000E031F" w:rsidRDefault="00CB0650" w:rsidP="00CB0650">
      <w:pPr>
        <w:suppressAutoHyphens w:val="0"/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55FCD" w:rsidRDefault="00B55FCD" w:rsidP="00F86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:rsidR="00B55FCD" w:rsidRDefault="00B55FCD" w:rsidP="00B97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:rsidR="00243CCE" w:rsidRPr="00CB0650" w:rsidRDefault="00B55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CB065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8  класс</w:t>
      </w:r>
    </w:p>
    <w:p w:rsidR="00243CCE" w:rsidRDefault="00243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tbl>
      <w:tblPr>
        <w:tblW w:w="0" w:type="auto"/>
        <w:tblInd w:w="3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27"/>
        <w:gridCol w:w="4149"/>
        <w:gridCol w:w="4574"/>
      </w:tblGrid>
      <w:tr w:rsidR="00181483" w:rsidTr="00A87507">
        <w:trPr>
          <w:cantSplit/>
          <w:trHeight w:val="654"/>
        </w:trPr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181483" w:rsidRDefault="0018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181483" w:rsidRDefault="0018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Наименование предметов 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1483" w:rsidRDefault="0018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Количество часов в неделю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Русский язык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Русская литература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E01FA4" w:rsidTr="00A87507">
        <w:trPr>
          <w:trHeight w:val="286"/>
        </w:trPr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3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3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Родной язык 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 w:rsidP="003B02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Иностранный язык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BE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BE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Алгебра 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 w:rsidP="00BE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BE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BE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Геометрия 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 w:rsidP="00BE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Информатика и ИКТ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9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История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E01FA4" w:rsidTr="00A87507">
        <w:trPr>
          <w:trHeight w:val="409"/>
        </w:trPr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A3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A3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01FA4" w:rsidTr="00A87507">
        <w:tc>
          <w:tcPr>
            <w:tcW w:w="6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A3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A3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География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Биология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14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Химия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15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Физика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</w:tr>
      <w:tr w:rsidR="00E01FA4" w:rsidTr="00A87507">
        <w:tc>
          <w:tcPr>
            <w:tcW w:w="6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16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E01FA4" w:rsidTr="00A87507">
        <w:tc>
          <w:tcPr>
            <w:tcW w:w="6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17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ОБЖ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18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Технология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01FA4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19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Музыка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181483" w:rsidTr="00A87507">
        <w:tc>
          <w:tcPr>
            <w:tcW w:w="6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181483" w:rsidRDefault="0018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20</w:t>
            </w:r>
          </w:p>
        </w:tc>
        <w:tc>
          <w:tcPr>
            <w:tcW w:w="41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181483" w:rsidRDefault="0018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Элективный курс «Русской грамматики»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181483" w:rsidRDefault="0018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01FA4" w:rsidTr="00A87507">
        <w:trPr>
          <w:cantSplit/>
        </w:trPr>
        <w:tc>
          <w:tcPr>
            <w:tcW w:w="477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Итого 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34</w:t>
            </w:r>
          </w:p>
        </w:tc>
      </w:tr>
      <w:tr w:rsidR="00E01FA4" w:rsidTr="00A87507">
        <w:trPr>
          <w:cantSplit/>
          <w:trHeight w:val="966"/>
        </w:trPr>
        <w:tc>
          <w:tcPr>
            <w:tcW w:w="477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 w:rsidP="00B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Часть, формируемая участниками образовательных отношений (2 часа):</w:t>
            </w:r>
          </w:p>
          <w:p w:rsidR="00E01FA4" w:rsidRDefault="00E01FA4" w:rsidP="00B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Математика </w:t>
            </w:r>
          </w:p>
          <w:p w:rsidR="00E01FA4" w:rsidRDefault="00E01FA4" w:rsidP="00B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Русский язык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  <w:p w:rsidR="00E01FA4" w:rsidRDefault="00E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</w:tr>
      <w:tr w:rsidR="00E01FA4" w:rsidTr="00F86F8D">
        <w:trPr>
          <w:cantSplit/>
        </w:trPr>
        <w:tc>
          <w:tcPr>
            <w:tcW w:w="4776" w:type="dxa"/>
            <w:gridSpan w:val="2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Предельно допустимая учебная нагрузка </w:t>
            </w:r>
          </w:p>
        </w:tc>
        <w:tc>
          <w:tcPr>
            <w:tcW w:w="457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01FA4" w:rsidRDefault="00E01F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36</w:t>
            </w:r>
          </w:p>
        </w:tc>
      </w:tr>
      <w:tr w:rsidR="00F86F8D" w:rsidTr="00F86F8D">
        <w:trPr>
          <w:cantSplit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86F8D" w:rsidRPr="00F86F8D" w:rsidRDefault="00F86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F86F8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Внеурочная деятельность:</w:t>
            </w:r>
          </w:p>
          <w:p w:rsidR="00F86F8D" w:rsidRDefault="00F8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«Юный эколог»</w:t>
            </w:r>
          </w:p>
          <w:p w:rsidR="00F86F8D" w:rsidRDefault="00F8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«В здоровом теле - здоровый дух» (баскетбол, футбол)</w:t>
            </w:r>
          </w:p>
          <w:p w:rsidR="00F86F8D" w:rsidRDefault="00F8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F86F8D" w:rsidRPr="00F86F8D" w:rsidRDefault="00F8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F86F8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3ч.</w:t>
            </w:r>
          </w:p>
          <w:p w:rsidR="00F86F8D" w:rsidRDefault="00F8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1ч.</w:t>
            </w:r>
          </w:p>
          <w:p w:rsidR="00F86F8D" w:rsidRDefault="00F8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2ч.</w:t>
            </w:r>
          </w:p>
        </w:tc>
      </w:tr>
    </w:tbl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Утверждаю:</w:t>
      </w: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«СОШ №16»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им.М.Казим-Бека</w:t>
      </w:r>
    </w:p>
    <w:p w:rsidR="00432AE2" w:rsidRPr="00F05DAD" w:rsidRDefault="00CB0650" w:rsidP="00F05DAD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___________Эмирова А.С.</w:t>
      </w:r>
    </w:p>
    <w:p w:rsidR="001E70B9" w:rsidRPr="00CB0650" w:rsidRDefault="001E70B9" w:rsidP="001E70B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CB06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9 класс</w:t>
      </w:r>
    </w:p>
    <w:p w:rsidR="001E70B9" w:rsidRPr="001E03DD" w:rsidRDefault="001E70B9" w:rsidP="00F05DA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3824"/>
        <w:gridCol w:w="3838"/>
      </w:tblGrid>
      <w:tr w:rsidR="00181483" w:rsidRPr="001E03DD" w:rsidTr="00A87507">
        <w:trPr>
          <w:trHeight w:val="1085"/>
        </w:trPr>
        <w:tc>
          <w:tcPr>
            <w:tcW w:w="2403" w:type="dxa"/>
            <w:shd w:val="clear" w:color="auto" w:fill="auto"/>
          </w:tcPr>
          <w:p w:rsidR="00181483" w:rsidRPr="001E03DD" w:rsidRDefault="00181483" w:rsidP="001E03D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="Times New Roman" w:hAnsi="Times New Roman" w:cstheme="minorBidi"/>
                <w:b/>
                <w:color w:val="auto"/>
                <w:sz w:val="28"/>
                <w:szCs w:val="28"/>
              </w:rPr>
              <w:t>Предметные области</w:t>
            </w:r>
          </w:p>
          <w:p w:rsidR="00181483" w:rsidRPr="001E03DD" w:rsidRDefault="00181483" w:rsidP="001E03DD">
            <w:pPr>
              <w:suppressAutoHyphens w:val="0"/>
              <w:spacing w:after="0" w:line="240" w:lineRule="auto"/>
              <w:rPr>
                <w:rFonts w:ascii="Times New Roman" w:eastAsia="Times New Roman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83" w:rsidRPr="001E03DD" w:rsidRDefault="00181483" w:rsidP="001E03DD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>Учебные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83" w:rsidRPr="001E03DD" w:rsidRDefault="00181483" w:rsidP="001E03DD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>Количество часов</w:t>
            </w:r>
          </w:p>
          <w:p w:rsidR="00181483" w:rsidRPr="001E03DD" w:rsidRDefault="00181483" w:rsidP="001E03DD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>в неделю</w:t>
            </w:r>
          </w:p>
        </w:tc>
      </w:tr>
      <w:tr w:rsidR="001E03DD" w:rsidRPr="001E03DD" w:rsidTr="001E03DD">
        <w:trPr>
          <w:trHeight w:val="371"/>
        </w:trPr>
        <w:tc>
          <w:tcPr>
            <w:tcW w:w="100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E03DD" w:rsidRPr="001E03DD" w:rsidRDefault="001E03DD" w:rsidP="00181483">
            <w:pPr>
              <w:suppressAutoHyphens w:val="0"/>
              <w:spacing w:after="0" w:line="240" w:lineRule="auto"/>
              <w:ind w:left="-124" w:right="-108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>Предметы обязательной части учебного плана</w:t>
            </w:r>
          </w:p>
          <w:p w:rsidR="001E03DD" w:rsidRPr="001E03DD" w:rsidRDefault="001E03DD" w:rsidP="00181483">
            <w:pPr>
              <w:suppressAutoHyphens w:val="0"/>
              <w:spacing w:after="0" w:line="240" w:lineRule="auto"/>
              <w:ind w:left="-124" w:right="-108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 xml:space="preserve"> (федеральный компонент)</w:t>
            </w:r>
          </w:p>
        </w:tc>
      </w:tr>
      <w:tr w:rsidR="00490CC7" w:rsidRPr="001E03DD" w:rsidTr="00A87507">
        <w:tc>
          <w:tcPr>
            <w:tcW w:w="2403" w:type="dxa"/>
            <w:vMerge w:val="restart"/>
            <w:shd w:val="clear" w:color="auto" w:fill="auto"/>
          </w:tcPr>
          <w:p w:rsidR="00490CC7" w:rsidRPr="001E03DD" w:rsidRDefault="00490CC7" w:rsidP="001E03DD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C7" w:rsidRPr="001E03DD" w:rsidRDefault="00490CC7" w:rsidP="001E03DD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C7" w:rsidRPr="001E03DD" w:rsidRDefault="00490CC7" w:rsidP="00490CC7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3</w:t>
            </w:r>
          </w:p>
        </w:tc>
      </w:tr>
      <w:tr w:rsidR="00490CC7" w:rsidRPr="001E03DD" w:rsidTr="00A87507">
        <w:tc>
          <w:tcPr>
            <w:tcW w:w="2403" w:type="dxa"/>
            <w:vMerge/>
            <w:shd w:val="clear" w:color="auto" w:fill="auto"/>
          </w:tcPr>
          <w:p w:rsidR="00490CC7" w:rsidRPr="001E03DD" w:rsidRDefault="00490CC7" w:rsidP="001E03DD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C7" w:rsidRPr="001E03DD" w:rsidRDefault="00490CC7" w:rsidP="001E03DD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Русская литература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C7" w:rsidRPr="001E03DD" w:rsidRDefault="00490CC7" w:rsidP="001E03DD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3</w:t>
            </w:r>
          </w:p>
        </w:tc>
      </w:tr>
      <w:tr w:rsidR="00490CC7" w:rsidRPr="001E03DD" w:rsidTr="00A87507">
        <w:tc>
          <w:tcPr>
            <w:tcW w:w="2403" w:type="dxa"/>
            <w:vMerge w:val="restart"/>
            <w:shd w:val="clear" w:color="auto" w:fill="auto"/>
          </w:tcPr>
          <w:p w:rsidR="00490CC7" w:rsidRPr="001E03DD" w:rsidRDefault="00490CC7" w:rsidP="00046CF5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C7" w:rsidRPr="001E03DD" w:rsidRDefault="00490CC7" w:rsidP="00046CF5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 xml:space="preserve">Родной язык </w:t>
            </w:r>
          </w:p>
          <w:p w:rsidR="00490CC7" w:rsidRPr="001E03DD" w:rsidRDefault="00490CC7" w:rsidP="00046CF5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(лезг., таб., азер.)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C7" w:rsidRPr="001E03DD" w:rsidRDefault="005269CB" w:rsidP="00046CF5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1</w:t>
            </w:r>
          </w:p>
        </w:tc>
      </w:tr>
      <w:tr w:rsidR="00490CC7" w:rsidRPr="001E03DD" w:rsidTr="00A87507">
        <w:tc>
          <w:tcPr>
            <w:tcW w:w="2403" w:type="dxa"/>
            <w:vMerge/>
            <w:shd w:val="clear" w:color="auto" w:fill="auto"/>
          </w:tcPr>
          <w:p w:rsidR="00490CC7" w:rsidRPr="001E03DD" w:rsidRDefault="00490CC7" w:rsidP="00046CF5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C7" w:rsidRPr="001E03DD" w:rsidRDefault="00490CC7" w:rsidP="00046CF5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Родная литература</w:t>
            </w:r>
          </w:p>
          <w:p w:rsidR="00490CC7" w:rsidRPr="001E03DD" w:rsidRDefault="00490CC7" w:rsidP="00046CF5">
            <w:pPr>
              <w:suppressAutoHyphens w:val="0"/>
              <w:spacing w:after="0" w:line="240" w:lineRule="auto"/>
              <w:ind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(лезг., таб., азер.)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C7" w:rsidRPr="001E03DD" w:rsidRDefault="00490CC7" w:rsidP="00046CF5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1</w:t>
            </w:r>
          </w:p>
        </w:tc>
      </w:tr>
      <w:tr w:rsidR="00490CC7" w:rsidRPr="001E03DD" w:rsidTr="00A87507">
        <w:tc>
          <w:tcPr>
            <w:tcW w:w="24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:rsidR="00490CC7" w:rsidRDefault="00490CC7" w:rsidP="00D03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490CC7" w:rsidRDefault="00490CC7" w:rsidP="00D03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8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490CC7" w:rsidRDefault="00490CC7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0CC7" w:rsidRPr="001E03DD" w:rsidTr="00A87507">
        <w:tc>
          <w:tcPr>
            <w:tcW w:w="2403" w:type="dxa"/>
            <w:vMerge w:val="restart"/>
            <w:shd w:val="clear" w:color="auto" w:fill="auto"/>
          </w:tcPr>
          <w:p w:rsidR="00490CC7" w:rsidRPr="001E03DD" w:rsidRDefault="00490CC7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C7" w:rsidRPr="001E03DD" w:rsidRDefault="00490CC7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Алгебра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CC7" w:rsidRPr="001E03DD" w:rsidRDefault="00490CC7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C5548" w:rsidRPr="001E03DD" w:rsidTr="00A87507">
        <w:tc>
          <w:tcPr>
            <w:tcW w:w="2403" w:type="dxa"/>
            <w:vMerge/>
            <w:shd w:val="clear" w:color="auto" w:fill="auto"/>
          </w:tcPr>
          <w:p w:rsidR="007C5548" w:rsidRPr="001E03DD" w:rsidRDefault="007C5548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48" w:rsidRPr="001E03DD" w:rsidRDefault="007C5548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 xml:space="preserve">Геометрия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48" w:rsidRPr="001E03DD" w:rsidRDefault="007C5548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C5548" w:rsidRPr="001E03DD" w:rsidTr="00A87507">
        <w:tc>
          <w:tcPr>
            <w:tcW w:w="2403" w:type="dxa"/>
            <w:vMerge/>
            <w:shd w:val="clear" w:color="auto" w:fill="auto"/>
          </w:tcPr>
          <w:p w:rsidR="007C5548" w:rsidRPr="001E03DD" w:rsidRDefault="007C5548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48" w:rsidRPr="001E03DD" w:rsidRDefault="007C5548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Информатика и ИКТ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48" w:rsidRPr="001E03DD" w:rsidRDefault="007C5548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5269CB" w:rsidRPr="001E03DD" w:rsidTr="00A87507">
        <w:trPr>
          <w:trHeight w:val="329"/>
        </w:trPr>
        <w:tc>
          <w:tcPr>
            <w:tcW w:w="2403" w:type="dxa"/>
            <w:vMerge w:val="restart"/>
            <w:shd w:val="clear" w:color="auto" w:fill="auto"/>
          </w:tcPr>
          <w:p w:rsidR="005269CB" w:rsidRPr="001E03DD" w:rsidRDefault="005269CB" w:rsidP="00D034F4">
            <w:pPr>
              <w:suppressAutoHyphens w:val="0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CB" w:rsidRPr="001E03DD" w:rsidRDefault="005269CB" w:rsidP="00D034F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5269CB" w:rsidRPr="001E03DD" w:rsidTr="00A87507">
        <w:tc>
          <w:tcPr>
            <w:tcW w:w="2403" w:type="dxa"/>
            <w:vMerge/>
            <w:shd w:val="clear" w:color="auto" w:fill="auto"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5269CB" w:rsidRPr="001E03DD" w:rsidTr="00A87507">
        <w:trPr>
          <w:trHeight w:val="362"/>
        </w:trPr>
        <w:tc>
          <w:tcPr>
            <w:tcW w:w="2403" w:type="dxa"/>
            <w:vMerge/>
            <w:shd w:val="clear" w:color="auto" w:fill="auto"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5269CB" w:rsidRPr="001E03DD" w:rsidTr="00A87507">
        <w:tc>
          <w:tcPr>
            <w:tcW w:w="2403" w:type="dxa"/>
            <w:vMerge w:val="restart"/>
            <w:shd w:val="clear" w:color="auto" w:fill="auto"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-129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5269CB" w:rsidRPr="001E03DD" w:rsidTr="00A87507">
        <w:trPr>
          <w:trHeight w:val="318"/>
        </w:trPr>
        <w:tc>
          <w:tcPr>
            <w:tcW w:w="2403" w:type="dxa"/>
            <w:vMerge/>
            <w:shd w:val="clear" w:color="auto" w:fill="auto"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-129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269CB" w:rsidRPr="001E03DD" w:rsidTr="00A87507">
        <w:trPr>
          <w:trHeight w:val="318"/>
        </w:trPr>
        <w:tc>
          <w:tcPr>
            <w:tcW w:w="2403" w:type="dxa"/>
            <w:vMerge/>
            <w:shd w:val="clear" w:color="auto" w:fill="auto"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 xml:space="preserve">Химия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-129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5269CB" w:rsidRPr="001E03DD" w:rsidTr="00A87507">
        <w:trPr>
          <w:trHeight w:val="325"/>
        </w:trPr>
        <w:tc>
          <w:tcPr>
            <w:tcW w:w="2403" w:type="dxa"/>
            <w:vMerge w:val="restart"/>
            <w:shd w:val="clear" w:color="auto" w:fill="auto"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CB" w:rsidRPr="001E03DD" w:rsidRDefault="005269CB" w:rsidP="00D034F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269CB" w:rsidRPr="001E03DD" w:rsidTr="00A87507">
        <w:trPr>
          <w:trHeight w:val="193"/>
        </w:trPr>
        <w:tc>
          <w:tcPr>
            <w:tcW w:w="2403" w:type="dxa"/>
            <w:vMerge/>
            <w:shd w:val="clear" w:color="auto" w:fill="auto"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ОБЖ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CB" w:rsidRDefault="005269CB" w:rsidP="00D034F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5269CB" w:rsidRPr="001E03DD" w:rsidTr="00A87507">
        <w:trPr>
          <w:trHeight w:val="193"/>
        </w:trPr>
        <w:tc>
          <w:tcPr>
            <w:tcW w:w="2403" w:type="dxa"/>
            <w:shd w:val="clear" w:color="auto" w:fill="auto"/>
          </w:tcPr>
          <w:p w:rsidR="005269CB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Русский язык</w:t>
            </w:r>
          </w:p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CB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Элективный курс «Русской грамматики»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CB" w:rsidRDefault="005269CB" w:rsidP="00D034F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5269CB" w:rsidRPr="001E03DD" w:rsidTr="00A87507">
        <w:tc>
          <w:tcPr>
            <w:tcW w:w="62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CB" w:rsidRPr="003A0471" w:rsidRDefault="005269CB" w:rsidP="00D034F4">
            <w:pPr>
              <w:suppressAutoHyphens w:val="0"/>
              <w:spacing w:after="0" w:line="240" w:lineRule="auto"/>
              <w:ind w:left="-124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3A0471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 xml:space="preserve">Итого </w:t>
            </w:r>
          </w:p>
        </w:tc>
        <w:tc>
          <w:tcPr>
            <w:tcW w:w="3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>34</w:t>
            </w:r>
          </w:p>
        </w:tc>
      </w:tr>
      <w:tr w:rsidR="00D034F4" w:rsidRPr="001E03DD" w:rsidTr="003A0471">
        <w:tc>
          <w:tcPr>
            <w:tcW w:w="1006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</w:tcPr>
          <w:p w:rsidR="00D034F4" w:rsidRPr="001E03DD" w:rsidRDefault="00D034F4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 xml:space="preserve">Часть, формируемая участниками образовательного процесса </w:t>
            </w:r>
            <w:r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>(2 часа)</w:t>
            </w:r>
            <w:r w:rsidRPr="001E03D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5269CB" w:rsidRPr="001E03DD" w:rsidTr="00A87507">
        <w:tc>
          <w:tcPr>
            <w:tcW w:w="62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69CB" w:rsidRDefault="005269CB" w:rsidP="00D0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Элективные курсы:</w:t>
            </w:r>
          </w:p>
          <w:p w:rsidR="005269CB" w:rsidRDefault="005269CB" w:rsidP="00D0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Предпрофиль </w:t>
            </w:r>
          </w:p>
          <w:p w:rsidR="005269CB" w:rsidRPr="001E03DD" w:rsidRDefault="005269CB" w:rsidP="00D0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CB" w:rsidRDefault="005269CB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  <w:p w:rsidR="005269CB" w:rsidRDefault="005269CB" w:rsidP="005269C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1</w:t>
            </w:r>
          </w:p>
          <w:p w:rsidR="005269CB" w:rsidRDefault="005269CB" w:rsidP="005269C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1</w:t>
            </w:r>
          </w:p>
          <w:p w:rsidR="005269CB" w:rsidRPr="001E03DD" w:rsidRDefault="005269CB" w:rsidP="003D4EC1">
            <w:pPr>
              <w:suppressAutoHyphens w:val="0"/>
              <w:spacing w:after="0" w:line="240" w:lineRule="auto"/>
              <w:ind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</w:p>
        </w:tc>
      </w:tr>
      <w:tr w:rsidR="005269CB" w:rsidRPr="001E03DD" w:rsidTr="00A87507">
        <w:tc>
          <w:tcPr>
            <w:tcW w:w="62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</w:t>
            </w:r>
            <w:r w:rsidRPr="001E03D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lastRenderedPageBreak/>
              <w:t>(требования СанПиН)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CB" w:rsidRPr="001E03DD" w:rsidRDefault="005269CB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lastRenderedPageBreak/>
              <w:t>36</w:t>
            </w:r>
          </w:p>
        </w:tc>
      </w:tr>
      <w:tr w:rsidR="00F86F8D" w:rsidRPr="001E03DD" w:rsidTr="00A87507">
        <w:tc>
          <w:tcPr>
            <w:tcW w:w="62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6F8D" w:rsidRPr="00F86F8D" w:rsidRDefault="00F86F8D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 w:rsidRPr="00F86F8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lastRenderedPageBreak/>
              <w:t>Внеурочная деятельность:</w:t>
            </w:r>
          </w:p>
          <w:p w:rsidR="00F86F8D" w:rsidRDefault="00F86F8D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«Юный краевед»</w:t>
            </w:r>
          </w:p>
          <w:p w:rsidR="00F86F8D" w:rsidRPr="001E03DD" w:rsidRDefault="00F86F8D" w:rsidP="00D034F4">
            <w:pPr>
              <w:suppressAutoHyphens w:val="0"/>
              <w:spacing w:after="0" w:line="240" w:lineRule="auto"/>
              <w:ind w:left="72" w:right="-108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«В здоровом теле – здоровый дух»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8D" w:rsidRPr="00F86F8D" w:rsidRDefault="00F86F8D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 w:rsidRPr="00F86F8D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  <w:t>3ч.</w:t>
            </w:r>
          </w:p>
          <w:p w:rsidR="00F86F8D" w:rsidRPr="00F86F8D" w:rsidRDefault="00F86F8D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 w:rsidRPr="00F86F8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1ч.</w:t>
            </w:r>
          </w:p>
          <w:p w:rsidR="00F86F8D" w:rsidRDefault="00F86F8D" w:rsidP="00D034F4">
            <w:pPr>
              <w:suppressAutoHyphens w:val="0"/>
              <w:spacing w:after="0" w:line="240" w:lineRule="auto"/>
              <w:ind w:left="-124" w:right="-108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</w:rPr>
            </w:pPr>
            <w:r w:rsidRPr="00F86F8D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  <w:t>2ч.</w:t>
            </w:r>
          </w:p>
        </w:tc>
      </w:tr>
    </w:tbl>
    <w:p w:rsidR="0092110E" w:rsidRDefault="0092110E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CB0650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4"/>
          <w:lang w:eastAsia="ru-RU"/>
        </w:rPr>
      </w:pPr>
    </w:p>
    <w:p w:rsidR="00F05DAD" w:rsidRDefault="00F05DAD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Утверждаю:</w:t>
      </w: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«СОШ №16»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B0650" w:rsidRPr="000E031F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им.М.Казим-Бека</w:t>
      </w:r>
    </w:p>
    <w:p w:rsid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___________</w:t>
      </w:r>
      <w:r w:rsidRPr="000E0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Эмирова А.С.</w:t>
      </w:r>
    </w:p>
    <w:p w:rsidR="00CB0650" w:rsidRPr="00CB0650" w:rsidRDefault="00CB0650" w:rsidP="00CB0650">
      <w:pPr>
        <w:suppressAutoHyphens w:val="0"/>
        <w:spacing w:after="0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Учебный план кружковой внеурочной деятельности</w:t>
      </w:r>
    </w:p>
    <w:p w:rsidR="00CB0650" w:rsidRPr="004F5B25" w:rsidRDefault="00CB0650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основного общего образования (5-9класс)</w:t>
      </w:r>
    </w:p>
    <w:p w:rsidR="00CB0650" w:rsidRDefault="00CB0650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на 2020-2021учебный год</w:t>
      </w:r>
    </w:p>
    <w:p w:rsidR="00CB0650" w:rsidRDefault="00CB0650" w:rsidP="00CB065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</w:p>
    <w:p w:rsidR="00CB0650" w:rsidRDefault="00CB0650" w:rsidP="00CB065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</w:p>
    <w:p w:rsidR="00CB0650" w:rsidRDefault="00CB0650" w:rsidP="00CB065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</w:p>
    <w:p w:rsidR="00CB0650" w:rsidRDefault="00CB0650" w:rsidP="00CB065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4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66"/>
        <w:gridCol w:w="2015"/>
        <w:gridCol w:w="1348"/>
        <w:gridCol w:w="1139"/>
        <w:gridCol w:w="1044"/>
        <w:gridCol w:w="1045"/>
        <w:gridCol w:w="822"/>
      </w:tblGrid>
      <w:tr w:rsidR="00CB0650" w:rsidTr="003B30CD">
        <w:trPr>
          <w:trHeight w:val="158"/>
        </w:trPr>
        <w:tc>
          <w:tcPr>
            <w:tcW w:w="2866" w:type="dxa"/>
            <w:vMerge w:val="restart"/>
          </w:tcPr>
          <w:p w:rsidR="00CB0650" w:rsidRPr="0092110E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2110E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2015" w:type="dxa"/>
            <w:vMerge w:val="restart"/>
          </w:tcPr>
          <w:p w:rsidR="00CB0650" w:rsidRPr="0092110E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Название программы </w:t>
            </w:r>
          </w:p>
        </w:tc>
        <w:tc>
          <w:tcPr>
            <w:tcW w:w="5398" w:type="dxa"/>
            <w:gridSpan w:val="5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B0650" w:rsidTr="003B30CD">
        <w:trPr>
          <w:trHeight w:val="278"/>
        </w:trPr>
        <w:tc>
          <w:tcPr>
            <w:tcW w:w="2866" w:type="dxa"/>
            <w:vMerge/>
          </w:tcPr>
          <w:p w:rsidR="00CB0650" w:rsidRPr="0092110E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</w:tcPr>
          <w:p w:rsidR="00CB0650" w:rsidRPr="0092110E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5 </w:t>
            </w:r>
          </w:p>
          <w:p w:rsidR="00CB0650" w:rsidRPr="0092110E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9" w:type="dxa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6</w:t>
            </w:r>
          </w:p>
          <w:p w:rsidR="00CB0650" w:rsidRPr="0092110E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044" w:type="dxa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7 </w:t>
            </w:r>
          </w:p>
          <w:p w:rsidR="00CB0650" w:rsidRPr="0092110E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045" w:type="dxa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8</w:t>
            </w:r>
          </w:p>
          <w:p w:rsidR="00CB0650" w:rsidRPr="0092110E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класс </w:t>
            </w:r>
          </w:p>
        </w:tc>
        <w:tc>
          <w:tcPr>
            <w:tcW w:w="822" w:type="dxa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9</w:t>
            </w:r>
          </w:p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класс</w:t>
            </w:r>
          </w:p>
        </w:tc>
      </w:tr>
      <w:tr w:rsidR="00CB0650" w:rsidRPr="004F5B25" w:rsidTr="003B30CD">
        <w:tc>
          <w:tcPr>
            <w:tcW w:w="2866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015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«В здоровом теле- здоровый дух</w:t>
            </w: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48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CB0650" w:rsidRPr="004F5B25" w:rsidTr="003B30CD">
        <w:tc>
          <w:tcPr>
            <w:tcW w:w="2866" w:type="dxa"/>
            <w:vMerge w:val="restart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Общеинтеллектуальное </w:t>
            </w:r>
          </w:p>
        </w:tc>
        <w:tc>
          <w:tcPr>
            <w:tcW w:w="2015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«Увлекательная математика</w:t>
            </w: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48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B0650" w:rsidRPr="004F5B25" w:rsidTr="003B30CD">
        <w:tc>
          <w:tcPr>
            <w:tcW w:w="2866" w:type="dxa"/>
            <w:vMerge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«Юный эколог</w:t>
            </w: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48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B0650" w:rsidRPr="004F5B25" w:rsidTr="003B30CD">
        <w:tc>
          <w:tcPr>
            <w:tcW w:w="2866" w:type="dxa"/>
            <w:vMerge w:val="restart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 xml:space="preserve">Духовно-нравственное </w:t>
            </w:r>
          </w:p>
        </w:tc>
        <w:tc>
          <w:tcPr>
            <w:tcW w:w="2015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«Юный краевед</w:t>
            </w:r>
            <w:r w:rsidRPr="004F5B2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48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:rsidR="00CB0650" w:rsidRPr="004F5B25" w:rsidRDefault="00CB0650" w:rsidP="003B30CD">
            <w:pPr>
              <w:suppressAutoHyphens w:val="0"/>
              <w:spacing w:after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CB0650" w:rsidRPr="004F5B25" w:rsidTr="003B30CD">
        <w:tc>
          <w:tcPr>
            <w:tcW w:w="2866" w:type="dxa"/>
            <w:vMerge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«Русское слово»</w:t>
            </w:r>
          </w:p>
        </w:tc>
        <w:tc>
          <w:tcPr>
            <w:tcW w:w="1348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:rsidR="00CB0650" w:rsidRPr="004F5B25" w:rsidRDefault="00CB0650" w:rsidP="003B30CD">
            <w:pPr>
              <w:suppressAutoHyphens w:val="0"/>
              <w:spacing w:after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B0650" w:rsidRPr="004F5B25" w:rsidTr="003B30CD">
        <w:tc>
          <w:tcPr>
            <w:tcW w:w="2866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 xml:space="preserve">Художественно-эстетическое </w:t>
            </w:r>
          </w:p>
        </w:tc>
        <w:tc>
          <w:tcPr>
            <w:tcW w:w="2015" w:type="dxa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1348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B0650" w:rsidRPr="004F5B25" w:rsidTr="003B30CD">
        <w:tc>
          <w:tcPr>
            <w:tcW w:w="2866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2015" w:type="dxa"/>
          </w:tcPr>
          <w:p w:rsidR="00CB0650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«Музыкально-художественная шкатулка»</w:t>
            </w:r>
          </w:p>
        </w:tc>
        <w:tc>
          <w:tcPr>
            <w:tcW w:w="1348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CB0650" w:rsidRPr="004F5B25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B0650" w:rsidRPr="00C377E3" w:rsidTr="003B30CD">
        <w:tc>
          <w:tcPr>
            <w:tcW w:w="2866" w:type="dxa"/>
          </w:tcPr>
          <w:p w:rsidR="00CB0650" w:rsidRPr="00C377E3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377E3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15" w:type="dxa"/>
          </w:tcPr>
          <w:p w:rsidR="00CB0650" w:rsidRPr="00C377E3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8" w:type="dxa"/>
          </w:tcPr>
          <w:p w:rsidR="00CB0650" w:rsidRPr="00C377E3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</w:tcPr>
          <w:p w:rsidR="00CB0650" w:rsidRPr="00C377E3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4" w:type="dxa"/>
          </w:tcPr>
          <w:p w:rsidR="00CB0650" w:rsidRPr="00C377E3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:rsidR="00CB0650" w:rsidRPr="00C377E3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" w:type="dxa"/>
          </w:tcPr>
          <w:p w:rsidR="00CB0650" w:rsidRPr="00C377E3" w:rsidRDefault="00CB0650" w:rsidP="003B30CD">
            <w:pPr>
              <w:suppressAutoHyphens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</w:tbl>
    <w:p w:rsidR="00CB0650" w:rsidRPr="00C377E3" w:rsidRDefault="00CB0650" w:rsidP="00CB0650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tabs>
          <w:tab w:val="left" w:pos="7950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CB0650" w:rsidRDefault="00CB0650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</w:p>
    <w:p w:rsidR="00CB0650" w:rsidRDefault="00CB0650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</w:p>
    <w:p w:rsidR="00CB0650" w:rsidRDefault="00CB0650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</w:p>
    <w:p w:rsidR="00CB0650" w:rsidRDefault="00CB0650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</w:p>
    <w:p w:rsidR="003B30CD" w:rsidRDefault="003B30CD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</w:p>
    <w:p w:rsidR="003B30CD" w:rsidRDefault="003B30CD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</w:p>
    <w:p w:rsidR="003B30CD" w:rsidRDefault="003B30CD" w:rsidP="00CB0650">
      <w:pPr>
        <w:pStyle w:val="af7"/>
        <w:spacing w:after="0"/>
        <w:jc w:val="center"/>
        <w:rPr>
          <w:b/>
          <w:bCs/>
          <w:sz w:val="28"/>
          <w:lang w:eastAsia="ar-SA"/>
        </w:rPr>
      </w:pPr>
    </w:p>
    <w:p w:rsidR="003B30CD" w:rsidRPr="003B30CD" w:rsidRDefault="003B30CD" w:rsidP="003B30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3B30CD" w:rsidRDefault="003B30CD" w:rsidP="003B30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t xml:space="preserve">Директор МБОУ «СОШ №16» </w:t>
      </w:r>
    </w:p>
    <w:p w:rsidR="003B30CD" w:rsidRPr="003B30CD" w:rsidRDefault="003B30CD" w:rsidP="003B30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t>им. М.Казим-Бека</w:t>
      </w:r>
    </w:p>
    <w:p w:rsidR="003B30CD" w:rsidRPr="003B30CD" w:rsidRDefault="003B30CD" w:rsidP="003B30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t>______________ /А.С.Эмирова/</w:t>
      </w:r>
    </w:p>
    <w:p w:rsidR="003B30CD" w:rsidRPr="003B30CD" w:rsidRDefault="003B30CD" w:rsidP="003B30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№71 от «29»августа 2020</w:t>
      </w:r>
      <w:r w:rsidRPr="003B30CD">
        <w:rPr>
          <w:rFonts w:ascii="Times New Roman" w:hAnsi="Times New Roman" w:cs="Times New Roman"/>
          <w:sz w:val="28"/>
          <w:szCs w:val="28"/>
        </w:rPr>
        <w:t>г.</w:t>
      </w:r>
    </w:p>
    <w:p w:rsidR="003B30CD" w:rsidRPr="003B30CD" w:rsidRDefault="003B30CD" w:rsidP="003B30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30CD" w:rsidRPr="003B30CD" w:rsidRDefault="003B30CD" w:rsidP="003B30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0CD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 МБОУ «СОШ №16» им.М.Казим-Бека на 2020-2021 учебный год.</w:t>
      </w:r>
    </w:p>
    <w:p w:rsidR="003B30CD" w:rsidRPr="003B30CD" w:rsidRDefault="003B30CD" w:rsidP="003B30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30CD" w:rsidRPr="003B30CD" w:rsidRDefault="003B30CD" w:rsidP="003B30CD">
      <w:pPr>
        <w:pStyle w:val="ac"/>
        <w:numPr>
          <w:ilvl w:val="0"/>
          <w:numId w:val="23"/>
        </w:numPr>
        <w:suppressAutoHyphens w:val="0"/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t>Продолжительность урока 40 минут (2-9 классы);</w:t>
      </w:r>
    </w:p>
    <w:p w:rsidR="003B30CD" w:rsidRPr="003B30CD" w:rsidRDefault="003B30CD" w:rsidP="003B30C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t>в 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0CD">
        <w:rPr>
          <w:rFonts w:ascii="Times New Roman" w:hAnsi="Times New Roman" w:cs="Times New Roman"/>
          <w:sz w:val="28"/>
          <w:szCs w:val="28"/>
        </w:rPr>
        <w:t>классах: 35 минут (сентябрь-октябрь 3 урока; ноябрь-декабрь 4 урока); 40 минут (январь-май 4 урока, 1 день в неделю – 5 уроков).</w:t>
      </w:r>
    </w:p>
    <w:p w:rsidR="003B30CD" w:rsidRPr="003B30CD" w:rsidRDefault="003B30CD" w:rsidP="003B30C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B30CD" w:rsidRPr="003B30CD" w:rsidRDefault="003B30CD" w:rsidP="003B30CD">
      <w:pPr>
        <w:pStyle w:val="ac"/>
        <w:numPr>
          <w:ilvl w:val="0"/>
          <w:numId w:val="23"/>
        </w:num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t xml:space="preserve">      Расписание звонков: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3"/>
        <w:gridCol w:w="2510"/>
        <w:gridCol w:w="2348"/>
        <w:gridCol w:w="2692"/>
        <w:gridCol w:w="2196"/>
      </w:tblGrid>
      <w:tr w:rsidR="003B30CD" w:rsidRPr="003B30CD" w:rsidTr="003B30CD">
        <w:tc>
          <w:tcPr>
            <w:tcW w:w="533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50" w:type="dxa"/>
            <w:gridSpan w:val="3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I смена</w:t>
            </w:r>
          </w:p>
        </w:tc>
        <w:tc>
          <w:tcPr>
            <w:tcW w:w="219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II смена</w:t>
            </w:r>
          </w:p>
        </w:tc>
      </w:tr>
      <w:tr w:rsidR="003B30CD" w:rsidRPr="003B30CD" w:rsidTr="003B30CD">
        <w:tc>
          <w:tcPr>
            <w:tcW w:w="533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  <w:gridSpan w:val="2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2692" w:type="dxa"/>
            <w:vMerge w:val="restart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,2,4,5,6,7,8,9классы</w:t>
            </w:r>
          </w:p>
        </w:tc>
        <w:tc>
          <w:tcPr>
            <w:tcW w:w="2196" w:type="dxa"/>
            <w:vMerge w:val="restart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3А,3Б</w:t>
            </w:r>
          </w:p>
        </w:tc>
      </w:tr>
      <w:tr w:rsidR="003B30CD" w:rsidRPr="003B30CD" w:rsidTr="003B30CD">
        <w:tc>
          <w:tcPr>
            <w:tcW w:w="533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  <w:gridSpan w:val="2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2692" w:type="dxa"/>
            <w:vMerge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0CD" w:rsidRPr="003B30CD" w:rsidTr="003B30CD">
        <w:tc>
          <w:tcPr>
            <w:tcW w:w="533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0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8:00-8:35</w:t>
            </w:r>
          </w:p>
        </w:tc>
        <w:tc>
          <w:tcPr>
            <w:tcW w:w="2348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8:00-8:40</w:t>
            </w:r>
          </w:p>
        </w:tc>
        <w:tc>
          <w:tcPr>
            <w:tcW w:w="219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11:50-12:30</w:t>
            </w:r>
          </w:p>
        </w:tc>
      </w:tr>
      <w:tr w:rsidR="003B30CD" w:rsidRPr="003B30CD" w:rsidTr="003B30CD">
        <w:tc>
          <w:tcPr>
            <w:tcW w:w="533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0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8:40-9:15</w:t>
            </w:r>
          </w:p>
        </w:tc>
        <w:tc>
          <w:tcPr>
            <w:tcW w:w="2348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8:45-9:25</w:t>
            </w:r>
          </w:p>
        </w:tc>
        <w:tc>
          <w:tcPr>
            <w:tcW w:w="219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12:35-13:15</w:t>
            </w:r>
          </w:p>
        </w:tc>
      </w:tr>
      <w:tr w:rsidR="003B30CD" w:rsidRPr="003B30CD" w:rsidTr="003B30CD">
        <w:tc>
          <w:tcPr>
            <w:tcW w:w="533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0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9:20-9.55</w:t>
            </w:r>
          </w:p>
        </w:tc>
        <w:tc>
          <w:tcPr>
            <w:tcW w:w="2348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9:30-10:10</w:t>
            </w:r>
          </w:p>
        </w:tc>
        <w:tc>
          <w:tcPr>
            <w:tcW w:w="219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13:25-14:05</w:t>
            </w:r>
          </w:p>
        </w:tc>
      </w:tr>
      <w:tr w:rsidR="003B30CD" w:rsidRPr="003B30CD" w:rsidTr="003B30CD">
        <w:tc>
          <w:tcPr>
            <w:tcW w:w="533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0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10:05 – 10.40</w:t>
            </w:r>
          </w:p>
        </w:tc>
        <w:tc>
          <w:tcPr>
            <w:tcW w:w="2348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10:20-11:00</w:t>
            </w:r>
          </w:p>
        </w:tc>
        <w:tc>
          <w:tcPr>
            <w:tcW w:w="219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14:10-14:55</w:t>
            </w:r>
          </w:p>
        </w:tc>
      </w:tr>
      <w:tr w:rsidR="003B30CD" w:rsidRPr="003B30CD" w:rsidTr="003B30CD">
        <w:tc>
          <w:tcPr>
            <w:tcW w:w="533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11:05-11:45</w:t>
            </w:r>
          </w:p>
        </w:tc>
        <w:tc>
          <w:tcPr>
            <w:tcW w:w="219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15.50</w:t>
            </w:r>
          </w:p>
        </w:tc>
      </w:tr>
      <w:tr w:rsidR="003B30CD" w:rsidRPr="003B30CD" w:rsidTr="003B30CD">
        <w:tc>
          <w:tcPr>
            <w:tcW w:w="533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11:50-12:30</w:t>
            </w:r>
          </w:p>
        </w:tc>
        <w:tc>
          <w:tcPr>
            <w:tcW w:w="219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0CD" w:rsidRPr="003B30CD" w:rsidRDefault="003B30CD" w:rsidP="003B30CD">
      <w:pPr>
        <w:pStyle w:val="ac"/>
        <w:numPr>
          <w:ilvl w:val="0"/>
          <w:numId w:val="23"/>
        </w:num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t xml:space="preserve">     Продолжительность учебного года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29"/>
        <w:gridCol w:w="3425"/>
        <w:gridCol w:w="3425"/>
      </w:tblGrid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3474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2-9 классы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33 учебные недели</w:t>
            </w:r>
          </w:p>
        </w:tc>
        <w:tc>
          <w:tcPr>
            <w:tcW w:w="3474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474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34 учебные недели</w:t>
            </w:r>
          </w:p>
        </w:tc>
        <w:tc>
          <w:tcPr>
            <w:tcW w:w="3474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3B30CD" w:rsidRPr="003B30CD" w:rsidRDefault="003B30CD" w:rsidP="003B30CD">
      <w:pPr>
        <w:pStyle w:val="ac"/>
        <w:numPr>
          <w:ilvl w:val="0"/>
          <w:numId w:val="23"/>
        </w:num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t xml:space="preserve">     Предельно допустимая аудиторная учебная нагрузка (в академических часах)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74"/>
        <w:gridCol w:w="2446"/>
      </w:tblGrid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b/>
                <w:sz w:val="28"/>
                <w:szCs w:val="28"/>
              </w:rPr>
              <w:t>6-дневная неделя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B30CD" w:rsidRPr="003B30CD" w:rsidTr="003B30CD">
        <w:tc>
          <w:tcPr>
            <w:tcW w:w="3474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2446" w:type="dxa"/>
          </w:tcPr>
          <w:p w:rsidR="003B30CD" w:rsidRPr="003B30CD" w:rsidRDefault="003B30CD" w:rsidP="003B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3B30CD" w:rsidRPr="003B30CD" w:rsidRDefault="003B30CD" w:rsidP="003B30CD">
      <w:pPr>
        <w:pStyle w:val="ac"/>
        <w:numPr>
          <w:ilvl w:val="0"/>
          <w:numId w:val="23"/>
        </w:num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 w:rsidRPr="003B30CD">
        <w:rPr>
          <w:rFonts w:ascii="Times New Roman" w:hAnsi="Times New Roman" w:cs="Times New Roman"/>
          <w:sz w:val="28"/>
          <w:szCs w:val="28"/>
        </w:rPr>
        <w:t xml:space="preserve">   Продолжительность каникул: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572"/>
        <w:gridCol w:w="2564"/>
        <w:gridCol w:w="2578"/>
        <w:gridCol w:w="2565"/>
      </w:tblGrid>
      <w:tr w:rsidR="003B30CD" w:rsidRPr="003B30CD" w:rsidTr="003B30CD">
        <w:tc>
          <w:tcPr>
            <w:tcW w:w="2605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605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</w:tr>
      <w:tr w:rsidR="003B30CD" w:rsidRPr="003B30CD" w:rsidTr="003B30CD">
        <w:tc>
          <w:tcPr>
            <w:tcW w:w="2605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2605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С 2 ноября по 12 ноября</w:t>
            </w: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</w:tr>
      <w:tr w:rsidR="003B30CD" w:rsidRPr="003B30CD" w:rsidTr="003B30CD">
        <w:tc>
          <w:tcPr>
            <w:tcW w:w="2605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 xml:space="preserve">Зимние </w:t>
            </w:r>
          </w:p>
        </w:tc>
        <w:tc>
          <w:tcPr>
            <w:tcW w:w="2605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С 31 декабря по 10 января</w:t>
            </w: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</w:tc>
      </w:tr>
      <w:tr w:rsidR="003B30CD" w:rsidRPr="003B30CD" w:rsidTr="003B30CD">
        <w:tc>
          <w:tcPr>
            <w:tcW w:w="2605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 xml:space="preserve">Весенние </w:t>
            </w:r>
          </w:p>
        </w:tc>
        <w:tc>
          <w:tcPr>
            <w:tcW w:w="2605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С 21 марта по 31 марта</w:t>
            </w: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</w:tr>
      <w:tr w:rsidR="003B30CD" w:rsidRPr="003B30CD" w:rsidTr="003B30CD">
        <w:tc>
          <w:tcPr>
            <w:tcW w:w="2605" w:type="dxa"/>
          </w:tcPr>
          <w:p w:rsidR="003B30CD" w:rsidRPr="003B30CD" w:rsidRDefault="002F03E9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605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C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06" w:type="dxa"/>
          </w:tcPr>
          <w:p w:rsidR="003B30CD" w:rsidRPr="003B30CD" w:rsidRDefault="003B30CD" w:rsidP="003B3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0CD" w:rsidRPr="003B30CD" w:rsidRDefault="003B30CD" w:rsidP="003B3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0CD" w:rsidRPr="003B30CD" w:rsidRDefault="003B30CD" w:rsidP="00CB0650">
      <w:pPr>
        <w:pStyle w:val="af7"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CB0650" w:rsidRPr="003B30CD" w:rsidRDefault="00CB0650" w:rsidP="00CB0650">
      <w:pPr>
        <w:pStyle w:val="af7"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CB0650" w:rsidRPr="003B30CD" w:rsidRDefault="00CB0650" w:rsidP="0092110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sectPr w:rsidR="00CB0650" w:rsidRPr="003B30CD" w:rsidSect="001F17D4">
      <w:type w:val="continuous"/>
      <w:pgSz w:w="11906" w:h="16838"/>
      <w:pgMar w:top="993" w:right="850" w:bottom="1134" w:left="993" w:header="0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5E" w:rsidRDefault="0090545E">
      <w:pPr>
        <w:spacing w:after="0" w:line="240" w:lineRule="auto"/>
      </w:pPr>
      <w:r>
        <w:separator/>
      </w:r>
    </w:p>
  </w:endnote>
  <w:endnote w:type="continuationSeparator" w:id="0">
    <w:p w:rsidR="0090545E" w:rsidRDefault="0090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Lohit Marathi">
    <w:altName w:val="Times New Roman"/>
    <w:charset w:val="00"/>
    <w:family w:val="auto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5E" w:rsidRDefault="0090545E">
      <w:pPr>
        <w:spacing w:after="0" w:line="240" w:lineRule="auto"/>
      </w:pPr>
      <w:r>
        <w:separator/>
      </w:r>
    </w:p>
  </w:footnote>
  <w:footnote w:type="continuationSeparator" w:id="0">
    <w:p w:rsidR="0090545E" w:rsidRDefault="0090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037"/>
    <w:multiLevelType w:val="hybridMultilevel"/>
    <w:tmpl w:val="0414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237"/>
    <w:multiLevelType w:val="hybridMultilevel"/>
    <w:tmpl w:val="3C364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791F"/>
    <w:multiLevelType w:val="hybridMultilevel"/>
    <w:tmpl w:val="B3EE47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161EB"/>
    <w:multiLevelType w:val="hybridMultilevel"/>
    <w:tmpl w:val="87F653E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A70B8"/>
    <w:multiLevelType w:val="hybridMultilevel"/>
    <w:tmpl w:val="364A1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437F"/>
    <w:multiLevelType w:val="hybridMultilevel"/>
    <w:tmpl w:val="E9E0E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C47B39"/>
    <w:multiLevelType w:val="hybridMultilevel"/>
    <w:tmpl w:val="BF6C1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3B4E"/>
    <w:multiLevelType w:val="hybridMultilevel"/>
    <w:tmpl w:val="DA8226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B053CE"/>
    <w:multiLevelType w:val="multilevel"/>
    <w:tmpl w:val="756AD666"/>
    <w:lvl w:ilvl="0">
      <w:start w:val="1"/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0A5424F"/>
    <w:multiLevelType w:val="hybridMultilevel"/>
    <w:tmpl w:val="9E769B50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45661A3A"/>
    <w:multiLevelType w:val="hybridMultilevel"/>
    <w:tmpl w:val="FFA0310A"/>
    <w:lvl w:ilvl="0" w:tplc="17F804D6">
      <w:start w:val="1"/>
      <w:numFmt w:val="upperRoman"/>
      <w:lvlText w:val="%1."/>
      <w:lvlJc w:val="left"/>
      <w:pPr>
        <w:ind w:left="497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" w15:restartNumberingAfterBreak="0">
    <w:nsid w:val="471E0CB5"/>
    <w:multiLevelType w:val="hybridMultilevel"/>
    <w:tmpl w:val="B87C0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D18B3"/>
    <w:multiLevelType w:val="hybridMultilevel"/>
    <w:tmpl w:val="76923F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E6270"/>
    <w:multiLevelType w:val="hybridMultilevel"/>
    <w:tmpl w:val="7ADA83F2"/>
    <w:lvl w:ilvl="0" w:tplc="E1783CBC">
      <w:start w:val="2"/>
      <w:numFmt w:val="upperRoman"/>
      <w:lvlText w:val="%1."/>
      <w:lvlJc w:val="left"/>
      <w:pPr>
        <w:ind w:left="314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</w:lvl>
    <w:lvl w:ilvl="2" w:tplc="0419001B" w:tentative="1">
      <w:start w:val="1"/>
      <w:numFmt w:val="lowerRoman"/>
      <w:lvlText w:val="%3."/>
      <w:lvlJc w:val="right"/>
      <w:pPr>
        <w:ind w:left="4221" w:hanging="180"/>
      </w:pPr>
    </w:lvl>
    <w:lvl w:ilvl="3" w:tplc="0419000F" w:tentative="1">
      <w:start w:val="1"/>
      <w:numFmt w:val="decimal"/>
      <w:lvlText w:val="%4."/>
      <w:lvlJc w:val="left"/>
      <w:pPr>
        <w:ind w:left="4941" w:hanging="360"/>
      </w:p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</w:lvl>
    <w:lvl w:ilvl="6" w:tplc="0419000F" w:tentative="1">
      <w:start w:val="1"/>
      <w:numFmt w:val="decimal"/>
      <w:lvlText w:val="%7."/>
      <w:lvlJc w:val="left"/>
      <w:pPr>
        <w:ind w:left="7101" w:hanging="360"/>
      </w:p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4" w15:restartNumberingAfterBreak="0">
    <w:nsid w:val="58A861DF"/>
    <w:multiLevelType w:val="hybridMultilevel"/>
    <w:tmpl w:val="FE709B9E"/>
    <w:lvl w:ilvl="0" w:tplc="65140DC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8293C"/>
    <w:multiLevelType w:val="hybridMultilevel"/>
    <w:tmpl w:val="45D2D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F75C89"/>
    <w:multiLevelType w:val="hybridMultilevel"/>
    <w:tmpl w:val="E9949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02D36"/>
    <w:multiLevelType w:val="hybridMultilevel"/>
    <w:tmpl w:val="8E96A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213D3"/>
    <w:multiLevelType w:val="hybridMultilevel"/>
    <w:tmpl w:val="7912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57D4C"/>
    <w:multiLevelType w:val="hybridMultilevel"/>
    <w:tmpl w:val="633A3BB2"/>
    <w:lvl w:ilvl="0" w:tplc="04190003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793C45AC"/>
    <w:multiLevelType w:val="hybridMultilevel"/>
    <w:tmpl w:val="294A7F0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4D5FDE"/>
    <w:multiLevelType w:val="hybridMultilevel"/>
    <w:tmpl w:val="5CEC48F2"/>
    <w:lvl w:ilvl="0" w:tplc="AA808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20"/>
  </w:num>
  <w:num w:numId="9">
    <w:abstractNumId w:val="18"/>
  </w:num>
  <w:num w:numId="10">
    <w:abstractNumId w:val="10"/>
  </w:num>
  <w:num w:numId="11">
    <w:abstractNumId w:val="13"/>
  </w:num>
  <w:num w:numId="12">
    <w:abstractNumId w:val="9"/>
  </w:num>
  <w:num w:numId="13">
    <w:abstractNumId w:val="17"/>
  </w:num>
  <w:num w:numId="14">
    <w:abstractNumId w:val="16"/>
  </w:num>
  <w:num w:numId="15">
    <w:abstractNumId w:val="0"/>
  </w:num>
  <w:num w:numId="16">
    <w:abstractNumId w:val="7"/>
  </w:num>
  <w:num w:numId="17">
    <w:abstractNumId w:val="12"/>
  </w:num>
  <w:num w:numId="18">
    <w:abstractNumId w:val="4"/>
  </w:num>
  <w:num w:numId="19">
    <w:abstractNumId w:val="2"/>
  </w:num>
  <w:num w:numId="20">
    <w:abstractNumId w:val="3"/>
  </w:num>
  <w:num w:numId="21">
    <w:abstractNumId w:val="14"/>
  </w:num>
  <w:num w:numId="22">
    <w:abstractNumId w:val="21"/>
  </w:num>
  <w:num w:numId="23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CCE"/>
    <w:rsid w:val="00021233"/>
    <w:rsid w:val="0002282F"/>
    <w:rsid w:val="00042A0C"/>
    <w:rsid w:val="00046CF5"/>
    <w:rsid w:val="00070704"/>
    <w:rsid w:val="000718B7"/>
    <w:rsid w:val="00071AA3"/>
    <w:rsid w:val="0007345D"/>
    <w:rsid w:val="00073759"/>
    <w:rsid w:val="000755D3"/>
    <w:rsid w:val="0007674A"/>
    <w:rsid w:val="00087002"/>
    <w:rsid w:val="00092053"/>
    <w:rsid w:val="000963CA"/>
    <w:rsid w:val="000C1191"/>
    <w:rsid w:val="000C21B2"/>
    <w:rsid w:val="000C3F92"/>
    <w:rsid w:val="000C4266"/>
    <w:rsid w:val="000E031F"/>
    <w:rsid w:val="000E28BC"/>
    <w:rsid w:val="000E3D24"/>
    <w:rsid w:val="000E4202"/>
    <w:rsid w:val="00100202"/>
    <w:rsid w:val="001002B0"/>
    <w:rsid w:val="00100CFF"/>
    <w:rsid w:val="00112B71"/>
    <w:rsid w:val="00113D83"/>
    <w:rsid w:val="00115443"/>
    <w:rsid w:val="00120B89"/>
    <w:rsid w:val="00130660"/>
    <w:rsid w:val="00132389"/>
    <w:rsid w:val="00150A96"/>
    <w:rsid w:val="00153DAE"/>
    <w:rsid w:val="001545EF"/>
    <w:rsid w:val="00162B1D"/>
    <w:rsid w:val="00181483"/>
    <w:rsid w:val="00182776"/>
    <w:rsid w:val="00184352"/>
    <w:rsid w:val="00191976"/>
    <w:rsid w:val="00194498"/>
    <w:rsid w:val="00195425"/>
    <w:rsid w:val="00195ADB"/>
    <w:rsid w:val="001A14D9"/>
    <w:rsid w:val="001A54B8"/>
    <w:rsid w:val="001B64B2"/>
    <w:rsid w:val="001C10D6"/>
    <w:rsid w:val="001E03DD"/>
    <w:rsid w:val="001E5EC0"/>
    <w:rsid w:val="001E70B9"/>
    <w:rsid w:val="001F146B"/>
    <w:rsid w:val="001F17D4"/>
    <w:rsid w:val="001F38EB"/>
    <w:rsid w:val="002040CD"/>
    <w:rsid w:val="00217B50"/>
    <w:rsid w:val="002271F2"/>
    <w:rsid w:val="0023169D"/>
    <w:rsid w:val="00231D3D"/>
    <w:rsid w:val="00243CCE"/>
    <w:rsid w:val="002474D9"/>
    <w:rsid w:val="0025604F"/>
    <w:rsid w:val="002627F9"/>
    <w:rsid w:val="00273E0A"/>
    <w:rsid w:val="00276DE4"/>
    <w:rsid w:val="00277F1F"/>
    <w:rsid w:val="002871DB"/>
    <w:rsid w:val="00291BA9"/>
    <w:rsid w:val="002C4752"/>
    <w:rsid w:val="002D15E9"/>
    <w:rsid w:val="002D73F5"/>
    <w:rsid w:val="002F03E9"/>
    <w:rsid w:val="00300596"/>
    <w:rsid w:val="003078F4"/>
    <w:rsid w:val="0031267E"/>
    <w:rsid w:val="00312CEB"/>
    <w:rsid w:val="003146E4"/>
    <w:rsid w:val="003406DE"/>
    <w:rsid w:val="00340FE3"/>
    <w:rsid w:val="003466B3"/>
    <w:rsid w:val="00351FAE"/>
    <w:rsid w:val="00352591"/>
    <w:rsid w:val="003543B5"/>
    <w:rsid w:val="00360506"/>
    <w:rsid w:val="00394262"/>
    <w:rsid w:val="003A0471"/>
    <w:rsid w:val="003B0292"/>
    <w:rsid w:val="003B30CD"/>
    <w:rsid w:val="003B6933"/>
    <w:rsid w:val="003C44A0"/>
    <w:rsid w:val="003C4BE3"/>
    <w:rsid w:val="003D4EC1"/>
    <w:rsid w:val="003D73AC"/>
    <w:rsid w:val="003E3742"/>
    <w:rsid w:val="00402CC8"/>
    <w:rsid w:val="0040397B"/>
    <w:rsid w:val="00415EAE"/>
    <w:rsid w:val="00417037"/>
    <w:rsid w:val="00423461"/>
    <w:rsid w:val="00423AC4"/>
    <w:rsid w:val="00425208"/>
    <w:rsid w:val="0042598E"/>
    <w:rsid w:val="004306F9"/>
    <w:rsid w:val="00432AE2"/>
    <w:rsid w:val="00434160"/>
    <w:rsid w:val="00436496"/>
    <w:rsid w:val="0043755A"/>
    <w:rsid w:val="004415E8"/>
    <w:rsid w:val="004469FF"/>
    <w:rsid w:val="00471A94"/>
    <w:rsid w:val="00471E2F"/>
    <w:rsid w:val="00473C35"/>
    <w:rsid w:val="00474BB0"/>
    <w:rsid w:val="00490CC7"/>
    <w:rsid w:val="004B1465"/>
    <w:rsid w:val="004D70C9"/>
    <w:rsid w:val="004E417D"/>
    <w:rsid w:val="004E5FEA"/>
    <w:rsid w:val="004F5B25"/>
    <w:rsid w:val="004F6B99"/>
    <w:rsid w:val="0050519A"/>
    <w:rsid w:val="00506012"/>
    <w:rsid w:val="0051036F"/>
    <w:rsid w:val="005143F7"/>
    <w:rsid w:val="005250BB"/>
    <w:rsid w:val="005267E9"/>
    <w:rsid w:val="005269CB"/>
    <w:rsid w:val="00536CA1"/>
    <w:rsid w:val="00537542"/>
    <w:rsid w:val="00541C1E"/>
    <w:rsid w:val="00544908"/>
    <w:rsid w:val="00545040"/>
    <w:rsid w:val="00573D52"/>
    <w:rsid w:val="00586088"/>
    <w:rsid w:val="00595399"/>
    <w:rsid w:val="00596398"/>
    <w:rsid w:val="005A3F2B"/>
    <w:rsid w:val="005C265F"/>
    <w:rsid w:val="005C3120"/>
    <w:rsid w:val="005C3A52"/>
    <w:rsid w:val="005D0EC3"/>
    <w:rsid w:val="005F0A2F"/>
    <w:rsid w:val="005F2AD9"/>
    <w:rsid w:val="005F33D1"/>
    <w:rsid w:val="005F6FBD"/>
    <w:rsid w:val="005F7E9A"/>
    <w:rsid w:val="00613C03"/>
    <w:rsid w:val="0061546D"/>
    <w:rsid w:val="006173E2"/>
    <w:rsid w:val="00640BB9"/>
    <w:rsid w:val="00646DDB"/>
    <w:rsid w:val="00650A62"/>
    <w:rsid w:val="00667FC8"/>
    <w:rsid w:val="00671D58"/>
    <w:rsid w:val="00675AA1"/>
    <w:rsid w:val="00684119"/>
    <w:rsid w:val="006917B8"/>
    <w:rsid w:val="0069215D"/>
    <w:rsid w:val="006A51BA"/>
    <w:rsid w:val="006B192A"/>
    <w:rsid w:val="006B3901"/>
    <w:rsid w:val="006B50B0"/>
    <w:rsid w:val="006C3D8E"/>
    <w:rsid w:val="006E2736"/>
    <w:rsid w:val="006E5007"/>
    <w:rsid w:val="006E51B8"/>
    <w:rsid w:val="006F6F06"/>
    <w:rsid w:val="00706B07"/>
    <w:rsid w:val="00730B52"/>
    <w:rsid w:val="00733D76"/>
    <w:rsid w:val="007515EB"/>
    <w:rsid w:val="007568E5"/>
    <w:rsid w:val="0076487B"/>
    <w:rsid w:val="00774AEF"/>
    <w:rsid w:val="007A4334"/>
    <w:rsid w:val="007A5639"/>
    <w:rsid w:val="007B2D72"/>
    <w:rsid w:val="007C5548"/>
    <w:rsid w:val="007D2B0F"/>
    <w:rsid w:val="007E324F"/>
    <w:rsid w:val="007E7741"/>
    <w:rsid w:val="007F75BF"/>
    <w:rsid w:val="00813666"/>
    <w:rsid w:val="00865404"/>
    <w:rsid w:val="0087205A"/>
    <w:rsid w:val="008725E8"/>
    <w:rsid w:val="00873907"/>
    <w:rsid w:val="00887661"/>
    <w:rsid w:val="00887EF9"/>
    <w:rsid w:val="0089285D"/>
    <w:rsid w:val="008C097E"/>
    <w:rsid w:val="00900D6F"/>
    <w:rsid w:val="009015BD"/>
    <w:rsid w:val="00903FE1"/>
    <w:rsid w:val="0090545E"/>
    <w:rsid w:val="0090627B"/>
    <w:rsid w:val="00913A46"/>
    <w:rsid w:val="0092110E"/>
    <w:rsid w:val="00922741"/>
    <w:rsid w:val="00925587"/>
    <w:rsid w:val="0092605D"/>
    <w:rsid w:val="009424A6"/>
    <w:rsid w:val="0097131C"/>
    <w:rsid w:val="009802E9"/>
    <w:rsid w:val="00987731"/>
    <w:rsid w:val="00987759"/>
    <w:rsid w:val="009949B5"/>
    <w:rsid w:val="009A1CEC"/>
    <w:rsid w:val="009C1ED3"/>
    <w:rsid w:val="009D0C15"/>
    <w:rsid w:val="009D2112"/>
    <w:rsid w:val="009D3D09"/>
    <w:rsid w:val="009D60FF"/>
    <w:rsid w:val="009D7627"/>
    <w:rsid w:val="009D79AF"/>
    <w:rsid w:val="009E3278"/>
    <w:rsid w:val="009E5CB7"/>
    <w:rsid w:val="00A00029"/>
    <w:rsid w:val="00A06063"/>
    <w:rsid w:val="00A159AB"/>
    <w:rsid w:val="00A15CB4"/>
    <w:rsid w:val="00A173E9"/>
    <w:rsid w:val="00A340A0"/>
    <w:rsid w:val="00A362BD"/>
    <w:rsid w:val="00A37592"/>
    <w:rsid w:val="00A420FF"/>
    <w:rsid w:val="00A43C80"/>
    <w:rsid w:val="00A449DF"/>
    <w:rsid w:val="00A45BEE"/>
    <w:rsid w:val="00A47677"/>
    <w:rsid w:val="00A50983"/>
    <w:rsid w:val="00A56F47"/>
    <w:rsid w:val="00A60CFD"/>
    <w:rsid w:val="00A61B83"/>
    <w:rsid w:val="00A6429A"/>
    <w:rsid w:val="00A65493"/>
    <w:rsid w:val="00A660EE"/>
    <w:rsid w:val="00A842DD"/>
    <w:rsid w:val="00A86A33"/>
    <w:rsid w:val="00A87507"/>
    <w:rsid w:val="00A913BB"/>
    <w:rsid w:val="00A92685"/>
    <w:rsid w:val="00A9511B"/>
    <w:rsid w:val="00A97609"/>
    <w:rsid w:val="00AA04F2"/>
    <w:rsid w:val="00AB126E"/>
    <w:rsid w:val="00AC53E7"/>
    <w:rsid w:val="00AC75EA"/>
    <w:rsid w:val="00AD1D65"/>
    <w:rsid w:val="00AD6E11"/>
    <w:rsid w:val="00AF420D"/>
    <w:rsid w:val="00B01BAB"/>
    <w:rsid w:val="00B045AB"/>
    <w:rsid w:val="00B122C6"/>
    <w:rsid w:val="00B20169"/>
    <w:rsid w:val="00B20955"/>
    <w:rsid w:val="00B404E5"/>
    <w:rsid w:val="00B4208C"/>
    <w:rsid w:val="00B46D58"/>
    <w:rsid w:val="00B50A9F"/>
    <w:rsid w:val="00B52E3A"/>
    <w:rsid w:val="00B53D50"/>
    <w:rsid w:val="00B557D4"/>
    <w:rsid w:val="00B55FCD"/>
    <w:rsid w:val="00B71059"/>
    <w:rsid w:val="00B73D77"/>
    <w:rsid w:val="00B772F0"/>
    <w:rsid w:val="00B8340A"/>
    <w:rsid w:val="00B91EC7"/>
    <w:rsid w:val="00B966A5"/>
    <w:rsid w:val="00B971FA"/>
    <w:rsid w:val="00BA086D"/>
    <w:rsid w:val="00BA12C3"/>
    <w:rsid w:val="00BA78F9"/>
    <w:rsid w:val="00BB02C2"/>
    <w:rsid w:val="00BB6C2B"/>
    <w:rsid w:val="00BC7D43"/>
    <w:rsid w:val="00BD5DBB"/>
    <w:rsid w:val="00BD6910"/>
    <w:rsid w:val="00BE732B"/>
    <w:rsid w:val="00BE744A"/>
    <w:rsid w:val="00C01F47"/>
    <w:rsid w:val="00C06450"/>
    <w:rsid w:val="00C127C2"/>
    <w:rsid w:val="00C22188"/>
    <w:rsid w:val="00C3213F"/>
    <w:rsid w:val="00C3418A"/>
    <w:rsid w:val="00C3559F"/>
    <w:rsid w:val="00C374BA"/>
    <w:rsid w:val="00C377E3"/>
    <w:rsid w:val="00C447DA"/>
    <w:rsid w:val="00C46086"/>
    <w:rsid w:val="00C60C5C"/>
    <w:rsid w:val="00C6663E"/>
    <w:rsid w:val="00C7073D"/>
    <w:rsid w:val="00C82417"/>
    <w:rsid w:val="00C90520"/>
    <w:rsid w:val="00CB0650"/>
    <w:rsid w:val="00CB4499"/>
    <w:rsid w:val="00CE07BA"/>
    <w:rsid w:val="00CF1DBC"/>
    <w:rsid w:val="00CF5F94"/>
    <w:rsid w:val="00D034F4"/>
    <w:rsid w:val="00D05F9A"/>
    <w:rsid w:val="00D161C2"/>
    <w:rsid w:val="00D234C5"/>
    <w:rsid w:val="00D2387F"/>
    <w:rsid w:val="00D27B96"/>
    <w:rsid w:val="00D41DC6"/>
    <w:rsid w:val="00D46328"/>
    <w:rsid w:val="00D67DDA"/>
    <w:rsid w:val="00D745F7"/>
    <w:rsid w:val="00D81EE5"/>
    <w:rsid w:val="00D959E0"/>
    <w:rsid w:val="00D9779C"/>
    <w:rsid w:val="00DA5670"/>
    <w:rsid w:val="00DD772A"/>
    <w:rsid w:val="00DF0AEC"/>
    <w:rsid w:val="00DF1093"/>
    <w:rsid w:val="00E01FA4"/>
    <w:rsid w:val="00E24D9B"/>
    <w:rsid w:val="00E30498"/>
    <w:rsid w:val="00E40E29"/>
    <w:rsid w:val="00E436ED"/>
    <w:rsid w:val="00E50C61"/>
    <w:rsid w:val="00E52C5A"/>
    <w:rsid w:val="00E67E57"/>
    <w:rsid w:val="00E87CF7"/>
    <w:rsid w:val="00E91345"/>
    <w:rsid w:val="00E915B6"/>
    <w:rsid w:val="00E92103"/>
    <w:rsid w:val="00E94004"/>
    <w:rsid w:val="00E969F8"/>
    <w:rsid w:val="00EA1C62"/>
    <w:rsid w:val="00EA77FA"/>
    <w:rsid w:val="00EB5429"/>
    <w:rsid w:val="00EE6296"/>
    <w:rsid w:val="00EF7F18"/>
    <w:rsid w:val="00F05C56"/>
    <w:rsid w:val="00F05DAD"/>
    <w:rsid w:val="00F06807"/>
    <w:rsid w:val="00F27823"/>
    <w:rsid w:val="00F364F7"/>
    <w:rsid w:val="00F40275"/>
    <w:rsid w:val="00F413B8"/>
    <w:rsid w:val="00F5067C"/>
    <w:rsid w:val="00F50AA5"/>
    <w:rsid w:val="00F65FBE"/>
    <w:rsid w:val="00F839C5"/>
    <w:rsid w:val="00F865E7"/>
    <w:rsid w:val="00F86F8D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E7C7"/>
  <w15:docId w15:val="{430B32D0-505B-46AF-AFBA-DBCBE70C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50"/>
    <w:pPr>
      <w:suppressAutoHyphens/>
      <w:spacing w:after="200"/>
    </w:pPr>
    <w:rPr>
      <w:color w:val="00000A"/>
    </w:rPr>
  </w:style>
  <w:style w:type="paragraph" w:styleId="1">
    <w:name w:val="heading 1"/>
    <w:basedOn w:val="a"/>
    <w:rsid w:val="007568E5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8">
    <w:name w:val="heading 8"/>
    <w:basedOn w:val="a"/>
    <w:rsid w:val="007568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C666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8961A1"/>
  </w:style>
  <w:style w:type="character" w:customStyle="1" w:styleId="a4">
    <w:name w:val="Нижний колонтитул Знак"/>
    <w:basedOn w:val="a0"/>
    <w:uiPriority w:val="99"/>
    <w:rsid w:val="008961A1"/>
  </w:style>
  <w:style w:type="character" w:customStyle="1" w:styleId="FontStyle61">
    <w:name w:val="Font Style61"/>
    <w:rsid w:val="00030904"/>
    <w:rPr>
      <w:rFonts w:ascii="Arial" w:hAnsi="Arial" w:cs="Arial"/>
      <w:i/>
      <w:iCs/>
      <w:sz w:val="16"/>
      <w:szCs w:val="16"/>
    </w:rPr>
  </w:style>
  <w:style w:type="character" w:customStyle="1" w:styleId="FontStyle62">
    <w:name w:val="Font Style62"/>
    <w:rsid w:val="00030904"/>
    <w:rPr>
      <w:rFonts w:ascii="Arial" w:hAnsi="Arial" w:cs="Arial"/>
      <w:sz w:val="16"/>
      <w:szCs w:val="16"/>
    </w:rPr>
  </w:style>
  <w:style w:type="character" w:customStyle="1" w:styleId="FontStyle66">
    <w:name w:val="Font Style66"/>
    <w:rsid w:val="00030904"/>
    <w:rPr>
      <w:rFonts w:ascii="Constantia" w:hAnsi="Constantia" w:cs="Constantia"/>
      <w:b/>
      <w:bCs/>
      <w:sz w:val="20"/>
      <w:szCs w:val="20"/>
    </w:rPr>
  </w:style>
  <w:style w:type="character" w:customStyle="1" w:styleId="FontStyle67">
    <w:name w:val="Font Style67"/>
    <w:rsid w:val="00030904"/>
    <w:rPr>
      <w:rFonts w:ascii="Arial" w:hAnsi="Arial" w:cs="Arial"/>
      <w:b/>
      <w:bCs/>
      <w:spacing w:val="-10"/>
      <w:sz w:val="20"/>
      <w:szCs w:val="20"/>
    </w:rPr>
  </w:style>
  <w:style w:type="character" w:customStyle="1" w:styleId="FontStyle98">
    <w:name w:val="Font Style98"/>
    <w:basedOn w:val="a0"/>
    <w:rsid w:val="00030904"/>
    <w:rPr>
      <w:rFonts w:ascii="Arial" w:hAnsi="Arial" w:cs="Arial"/>
      <w:sz w:val="18"/>
      <w:szCs w:val="18"/>
    </w:rPr>
  </w:style>
  <w:style w:type="character" w:customStyle="1" w:styleId="FontStyle119">
    <w:name w:val="Font Style119"/>
    <w:basedOn w:val="a0"/>
    <w:rsid w:val="00030904"/>
    <w:rPr>
      <w:rFonts w:ascii="Arial" w:hAnsi="Arial" w:cs="Arial"/>
      <w:b/>
      <w:bCs/>
      <w:i/>
      <w:iCs/>
      <w:sz w:val="18"/>
      <w:szCs w:val="18"/>
    </w:rPr>
  </w:style>
  <w:style w:type="character" w:customStyle="1" w:styleId="a5">
    <w:name w:val="Текст выноски Знак"/>
    <w:basedOn w:val="a0"/>
    <w:uiPriority w:val="99"/>
    <w:semiHidden/>
    <w:rsid w:val="00433A9C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568E5"/>
    <w:rPr>
      <w:rFonts w:cs="Courier New"/>
    </w:rPr>
  </w:style>
  <w:style w:type="character" w:customStyle="1" w:styleId="ListLabel2">
    <w:name w:val="ListLabel 2"/>
    <w:rsid w:val="007568E5"/>
    <w:rPr>
      <w:rFonts w:cs="Times New Roman"/>
    </w:rPr>
  </w:style>
  <w:style w:type="character" w:customStyle="1" w:styleId="ListLabel3">
    <w:name w:val="ListLabel 3"/>
    <w:rsid w:val="007568E5"/>
    <w:rPr>
      <w:b/>
    </w:rPr>
  </w:style>
  <w:style w:type="character" w:customStyle="1" w:styleId="ListLabel4">
    <w:name w:val="ListLabel 4"/>
    <w:rsid w:val="007568E5"/>
    <w:rPr>
      <w:rFonts w:eastAsia="Calibri" w:cs="Times New Roman"/>
      <w:b/>
      <w:i/>
      <w:sz w:val="24"/>
    </w:rPr>
  </w:style>
  <w:style w:type="character" w:customStyle="1" w:styleId="ListLabel5">
    <w:name w:val="ListLabel 5"/>
    <w:rsid w:val="007568E5"/>
    <w:rPr>
      <w:rFonts w:cs="Calibri"/>
    </w:rPr>
  </w:style>
  <w:style w:type="character" w:customStyle="1" w:styleId="ListLabel6">
    <w:name w:val="ListLabel 6"/>
    <w:rsid w:val="007568E5"/>
    <w:rPr>
      <w:rFonts w:cs="Wingdings"/>
    </w:rPr>
  </w:style>
  <w:style w:type="character" w:customStyle="1" w:styleId="ListLabel7">
    <w:name w:val="ListLabel 7"/>
    <w:rsid w:val="007568E5"/>
    <w:rPr>
      <w:rFonts w:cs="Courier New"/>
    </w:rPr>
  </w:style>
  <w:style w:type="character" w:customStyle="1" w:styleId="ListLabel8">
    <w:name w:val="ListLabel 8"/>
    <w:rsid w:val="007568E5"/>
    <w:rPr>
      <w:rFonts w:cs="Symbol"/>
    </w:rPr>
  </w:style>
  <w:style w:type="character" w:customStyle="1" w:styleId="ListLabel9">
    <w:name w:val="ListLabel 9"/>
    <w:rsid w:val="007568E5"/>
    <w:rPr>
      <w:rFonts w:cs="Times New Roman"/>
    </w:rPr>
  </w:style>
  <w:style w:type="character" w:customStyle="1" w:styleId="ListLabel10">
    <w:name w:val="ListLabel 10"/>
    <w:rsid w:val="007568E5"/>
    <w:rPr>
      <w:b/>
    </w:rPr>
  </w:style>
  <w:style w:type="character" w:customStyle="1" w:styleId="ListLabel11">
    <w:name w:val="ListLabel 11"/>
    <w:rsid w:val="007568E5"/>
    <w:rPr>
      <w:b/>
      <w:i/>
      <w:sz w:val="24"/>
    </w:rPr>
  </w:style>
  <w:style w:type="character" w:customStyle="1" w:styleId="ListLabel12">
    <w:name w:val="ListLabel 12"/>
    <w:rsid w:val="007568E5"/>
    <w:rPr>
      <w:rFonts w:cs="Wingdings"/>
    </w:rPr>
  </w:style>
  <w:style w:type="character" w:customStyle="1" w:styleId="ListLabel13">
    <w:name w:val="ListLabel 13"/>
    <w:rsid w:val="007568E5"/>
    <w:rPr>
      <w:rFonts w:cs="Courier New"/>
    </w:rPr>
  </w:style>
  <w:style w:type="character" w:customStyle="1" w:styleId="ListLabel14">
    <w:name w:val="ListLabel 14"/>
    <w:rsid w:val="007568E5"/>
    <w:rPr>
      <w:rFonts w:cs="Symbol"/>
    </w:rPr>
  </w:style>
  <w:style w:type="character" w:customStyle="1" w:styleId="ListLabel15">
    <w:name w:val="ListLabel 15"/>
    <w:rsid w:val="007568E5"/>
    <w:rPr>
      <w:rFonts w:cs="Times New Roman"/>
    </w:rPr>
  </w:style>
  <w:style w:type="character" w:customStyle="1" w:styleId="ListLabel16">
    <w:name w:val="ListLabel 16"/>
    <w:rsid w:val="007568E5"/>
    <w:rPr>
      <w:b/>
    </w:rPr>
  </w:style>
  <w:style w:type="character" w:customStyle="1" w:styleId="ListLabel17">
    <w:name w:val="ListLabel 17"/>
    <w:rsid w:val="007568E5"/>
    <w:rPr>
      <w:b/>
      <w:i/>
      <w:sz w:val="24"/>
    </w:rPr>
  </w:style>
  <w:style w:type="character" w:customStyle="1" w:styleId="FontStyle11">
    <w:name w:val="Font Style11"/>
    <w:rsid w:val="007568E5"/>
    <w:rPr>
      <w:rFonts w:ascii="Times New Roman" w:hAnsi="Times New Roman" w:cs="Times New Roman"/>
      <w:sz w:val="26"/>
      <w:szCs w:val="26"/>
    </w:rPr>
  </w:style>
  <w:style w:type="character" w:customStyle="1" w:styleId="ListLabel18">
    <w:name w:val="ListLabel 18"/>
    <w:rsid w:val="007568E5"/>
    <w:rPr>
      <w:rFonts w:cs="Wingdings"/>
    </w:rPr>
  </w:style>
  <w:style w:type="character" w:customStyle="1" w:styleId="ListLabel19">
    <w:name w:val="ListLabel 19"/>
    <w:rsid w:val="007568E5"/>
    <w:rPr>
      <w:rFonts w:cs="Courier New"/>
    </w:rPr>
  </w:style>
  <w:style w:type="character" w:customStyle="1" w:styleId="ListLabel20">
    <w:name w:val="ListLabel 20"/>
    <w:rsid w:val="007568E5"/>
    <w:rPr>
      <w:rFonts w:cs="Symbol"/>
    </w:rPr>
  </w:style>
  <w:style w:type="character" w:customStyle="1" w:styleId="ListLabel21">
    <w:name w:val="ListLabel 21"/>
    <w:rsid w:val="007568E5"/>
    <w:rPr>
      <w:rFonts w:cs="Times New Roman"/>
    </w:rPr>
  </w:style>
  <w:style w:type="character" w:customStyle="1" w:styleId="ListLabel22">
    <w:name w:val="ListLabel 22"/>
    <w:rsid w:val="007568E5"/>
    <w:rPr>
      <w:b/>
    </w:rPr>
  </w:style>
  <w:style w:type="character" w:customStyle="1" w:styleId="ListLabel23">
    <w:name w:val="ListLabel 23"/>
    <w:rsid w:val="007568E5"/>
    <w:rPr>
      <w:b/>
      <w:i/>
      <w:sz w:val="24"/>
    </w:rPr>
  </w:style>
  <w:style w:type="character" w:customStyle="1" w:styleId="ListLabel24">
    <w:name w:val="ListLabel 24"/>
    <w:rsid w:val="007568E5"/>
    <w:rPr>
      <w:rFonts w:cs="Wingdings"/>
    </w:rPr>
  </w:style>
  <w:style w:type="character" w:customStyle="1" w:styleId="ListLabel25">
    <w:name w:val="ListLabel 25"/>
    <w:rsid w:val="007568E5"/>
    <w:rPr>
      <w:rFonts w:cs="Courier New"/>
    </w:rPr>
  </w:style>
  <w:style w:type="character" w:customStyle="1" w:styleId="ListLabel26">
    <w:name w:val="ListLabel 26"/>
    <w:rsid w:val="007568E5"/>
    <w:rPr>
      <w:rFonts w:cs="Symbol"/>
    </w:rPr>
  </w:style>
  <w:style w:type="character" w:customStyle="1" w:styleId="ListLabel27">
    <w:name w:val="ListLabel 27"/>
    <w:rsid w:val="007568E5"/>
    <w:rPr>
      <w:rFonts w:cs="Times New Roman"/>
    </w:rPr>
  </w:style>
  <w:style w:type="character" w:customStyle="1" w:styleId="ListLabel28">
    <w:name w:val="ListLabel 28"/>
    <w:rsid w:val="007568E5"/>
    <w:rPr>
      <w:b/>
    </w:rPr>
  </w:style>
  <w:style w:type="character" w:customStyle="1" w:styleId="ListLabel29">
    <w:name w:val="ListLabel 29"/>
    <w:rsid w:val="007568E5"/>
    <w:rPr>
      <w:b/>
      <w:i/>
      <w:sz w:val="24"/>
    </w:rPr>
  </w:style>
  <w:style w:type="character" w:customStyle="1" w:styleId="ListLabel30">
    <w:name w:val="ListLabel 30"/>
    <w:rsid w:val="007568E5"/>
    <w:rPr>
      <w:rFonts w:cs="Wingdings"/>
    </w:rPr>
  </w:style>
  <w:style w:type="character" w:customStyle="1" w:styleId="ListLabel31">
    <w:name w:val="ListLabel 31"/>
    <w:rsid w:val="007568E5"/>
    <w:rPr>
      <w:rFonts w:cs="Courier New"/>
    </w:rPr>
  </w:style>
  <w:style w:type="character" w:customStyle="1" w:styleId="ListLabel32">
    <w:name w:val="ListLabel 32"/>
    <w:rsid w:val="007568E5"/>
    <w:rPr>
      <w:rFonts w:cs="Symbol"/>
    </w:rPr>
  </w:style>
  <w:style w:type="character" w:customStyle="1" w:styleId="ListLabel33">
    <w:name w:val="ListLabel 33"/>
    <w:rsid w:val="007568E5"/>
    <w:rPr>
      <w:rFonts w:cs="Times New Roman"/>
    </w:rPr>
  </w:style>
  <w:style w:type="character" w:customStyle="1" w:styleId="ListLabel34">
    <w:name w:val="ListLabel 34"/>
    <w:rsid w:val="007568E5"/>
    <w:rPr>
      <w:b/>
    </w:rPr>
  </w:style>
  <w:style w:type="character" w:customStyle="1" w:styleId="ListLabel35">
    <w:name w:val="ListLabel 35"/>
    <w:rsid w:val="007568E5"/>
    <w:rPr>
      <w:b/>
      <w:i/>
      <w:sz w:val="24"/>
    </w:rPr>
  </w:style>
  <w:style w:type="character" w:customStyle="1" w:styleId="ListLabel36">
    <w:name w:val="ListLabel 36"/>
    <w:rsid w:val="007568E5"/>
    <w:rPr>
      <w:rFonts w:cs="Wingdings"/>
    </w:rPr>
  </w:style>
  <w:style w:type="character" w:customStyle="1" w:styleId="ListLabel37">
    <w:name w:val="ListLabel 37"/>
    <w:rsid w:val="007568E5"/>
    <w:rPr>
      <w:rFonts w:cs="Courier New"/>
    </w:rPr>
  </w:style>
  <w:style w:type="character" w:customStyle="1" w:styleId="ListLabel38">
    <w:name w:val="ListLabel 38"/>
    <w:rsid w:val="007568E5"/>
    <w:rPr>
      <w:rFonts w:cs="Symbol"/>
    </w:rPr>
  </w:style>
  <w:style w:type="character" w:customStyle="1" w:styleId="ListLabel39">
    <w:name w:val="ListLabel 39"/>
    <w:rsid w:val="007568E5"/>
    <w:rPr>
      <w:rFonts w:cs="Times New Roman"/>
    </w:rPr>
  </w:style>
  <w:style w:type="character" w:customStyle="1" w:styleId="ListLabel40">
    <w:name w:val="ListLabel 40"/>
    <w:rsid w:val="007568E5"/>
    <w:rPr>
      <w:b/>
    </w:rPr>
  </w:style>
  <w:style w:type="character" w:customStyle="1" w:styleId="ListLabel41">
    <w:name w:val="ListLabel 41"/>
    <w:rsid w:val="007568E5"/>
    <w:rPr>
      <w:b/>
      <w:i/>
      <w:sz w:val="24"/>
    </w:rPr>
  </w:style>
  <w:style w:type="character" w:customStyle="1" w:styleId="a6">
    <w:name w:val="Маркеры списка"/>
    <w:rsid w:val="007568E5"/>
    <w:rPr>
      <w:rFonts w:ascii="OpenSymbol" w:eastAsia="OpenSymbol" w:hAnsi="OpenSymbol" w:cs="OpenSymbol"/>
    </w:rPr>
  </w:style>
  <w:style w:type="character" w:customStyle="1" w:styleId="ListLabel42">
    <w:name w:val="ListLabel 42"/>
    <w:rsid w:val="007568E5"/>
    <w:rPr>
      <w:rFonts w:cs="Wingdings"/>
    </w:rPr>
  </w:style>
  <w:style w:type="character" w:customStyle="1" w:styleId="ListLabel43">
    <w:name w:val="ListLabel 43"/>
    <w:rsid w:val="007568E5"/>
    <w:rPr>
      <w:rFonts w:cs="Courier New"/>
    </w:rPr>
  </w:style>
  <w:style w:type="character" w:customStyle="1" w:styleId="ListLabel44">
    <w:name w:val="ListLabel 44"/>
    <w:rsid w:val="007568E5"/>
    <w:rPr>
      <w:rFonts w:cs="Symbol"/>
    </w:rPr>
  </w:style>
  <w:style w:type="character" w:customStyle="1" w:styleId="ListLabel45">
    <w:name w:val="ListLabel 45"/>
    <w:rsid w:val="007568E5"/>
    <w:rPr>
      <w:rFonts w:cs="Times New Roman"/>
    </w:rPr>
  </w:style>
  <w:style w:type="character" w:customStyle="1" w:styleId="ListLabel46">
    <w:name w:val="ListLabel 46"/>
    <w:rsid w:val="007568E5"/>
    <w:rPr>
      <w:b/>
    </w:rPr>
  </w:style>
  <w:style w:type="character" w:customStyle="1" w:styleId="ListLabel47">
    <w:name w:val="ListLabel 47"/>
    <w:rsid w:val="007568E5"/>
    <w:rPr>
      <w:b/>
      <w:i/>
      <w:sz w:val="24"/>
    </w:rPr>
  </w:style>
  <w:style w:type="character" w:customStyle="1" w:styleId="ListLabel48">
    <w:name w:val="ListLabel 48"/>
    <w:rsid w:val="007568E5"/>
    <w:rPr>
      <w:rFonts w:cs="OpenSymbol"/>
    </w:rPr>
  </w:style>
  <w:style w:type="character" w:customStyle="1" w:styleId="ListLabel49">
    <w:name w:val="ListLabel 49"/>
    <w:rsid w:val="007568E5"/>
    <w:rPr>
      <w:rFonts w:cs="Wingdings"/>
    </w:rPr>
  </w:style>
  <w:style w:type="character" w:customStyle="1" w:styleId="ListLabel50">
    <w:name w:val="ListLabel 50"/>
    <w:rsid w:val="007568E5"/>
    <w:rPr>
      <w:rFonts w:cs="Courier New"/>
    </w:rPr>
  </w:style>
  <w:style w:type="character" w:customStyle="1" w:styleId="ListLabel51">
    <w:name w:val="ListLabel 51"/>
    <w:rsid w:val="007568E5"/>
    <w:rPr>
      <w:rFonts w:cs="Symbol"/>
    </w:rPr>
  </w:style>
  <w:style w:type="character" w:customStyle="1" w:styleId="ListLabel52">
    <w:name w:val="ListLabel 52"/>
    <w:rsid w:val="007568E5"/>
    <w:rPr>
      <w:rFonts w:cs="Times New Roman"/>
    </w:rPr>
  </w:style>
  <w:style w:type="character" w:customStyle="1" w:styleId="ListLabel53">
    <w:name w:val="ListLabel 53"/>
    <w:rsid w:val="007568E5"/>
    <w:rPr>
      <w:b/>
    </w:rPr>
  </w:style>
  <w:style w:type="character" w:customStyle="1" w:styleId="ListLabel54">
    <w:name w:val="ListLabel 54"/>
    <w:rsid w:val="007568E5"/>
    <w:rPr>
      <w:rFonts w:cs="OpenSymbol"/>
    </w:rPr>
  </w:style>
  <w:style w:type="character" w:customStyle="1" w:styleId="ListLabel55">
    <w:name w:val="ListLabel 55"/>
    <w:rsid w:val="007568E5"/>
    <w:rPr>
      <w:rFonts w:cs="Wingdings"/>
    </w:rPr>
  </w:style>
  <w:style w:type="character" w:customStyle="1" w:styleId="ListLabel56">
    <w:name w:val="ListLabel 56"/>
    <w:rsid w:val="007568E5"/>
    <w:rPr>
      <w:rFonts w:cs="Courier New"/>
    </w:rPr>
  </w:style>
  <w:style w:type="character" w:customStyle="1" w:styleId="ListLabel57">
    <w:name w:val="ListLabel 57"/>
    <w:rsid w:val="007568E5"/>
    <w:rPr>
      <w:rFonts w:cs="Symbol"/>
    </w:rPr>
  </w:style>
  <w:style w:type="character" w:customStyle="1" w:styleId="ListLabel58">
    <w:name w:val="ListLabel 58"/>
    <w:rsid w:val="007568E5"/>
    <w:rPr>
      <w:rFonts w:cs="Times New Roman"/>
    </w:rPr>
  </w:style>
  <w:style w:type="character" w:customStyle="1" w:styleId="ListLabel59">
    <w:name w:val="ListLabel 59"/>
    <w:rsid w:val="007568E5"/>
    <w:rPr>
      <w:b/>
    </w:rPr>
  </w:style>
  <w:style w:type="character" w:customStyle="1" w:styleId="ListLabel60">
    <w:name w:val="ListLabel 60"/>
    <w:rsid w:val="007568E5"/>
    <w:rPr>
      <w:rFonts w:cs="OpenSymbol"/>
    </w:rPr>
  </w:style>
  <w:style w:type="character" w:customStyle="1" w:styleId="ListLabel61">
    <w:name w:val="ListLabel 61"/>
    <w:rsid w:val="007568E5"/>
    <w:rPr>
      <w:rFonts w:cs="Wingdings"/>
    </w:rPr>
  </w:style>
  <w:style w:type="character" w:customStyle="1" w:styleId="ListLabel62">
    <w:name w:val="ListLabel 62"/>
    <w:rsid w:val="007568E5"/>
    <w:rPr>
      <w:rFonts w:cs="Courier New"/>
    </w:rPr>
  </w:style>
  <w:style w:type="character" w:customStyle="1" w:styleId="ListLabel63">
    <w:name w:val="ListLabel 63"/>
    <w:rsid w:val="007568E5"/>
    <w:rPr>
      <w:rFonts w:cs="Symbol"/>
    </w:rPr>
  </w:style>
  <w:style w:type="character" w:customStyle="1" w:styleId="ListLabel64">
    <w:name w:val="ListLabel 64"/>
    <w:rsid w:val="007568E5"/>
    <w:rPr>
      <w:rFonts w:cs="Times New Roman"/>
    </w:rPr>
  </w:style>
  <w:style w:type="character" w:customStyle="1" w:styleId="ListLabel65">
    <w:name w:val="ListLabel 65"/>
    <w:rsid w:val="007568E5"/>
    <w:rPr>
      <w:b/>
    </w:rPr>
  </w:style>
  <w:style w:type="character" w:customStyle="1" w:styleId="ListLabel66">
    <w:name w:val="ListLabel 66"/>
    <w:rsid w:val="007568E5"/>
    <w:rPr>
      <w:rFonts w:cs="OpenSymbol"/>
    </w:rPr>
  </w:style>
  <w:style w:type="character" w:customStyle="1" w:styleId="ListLabel67">
    <w:name w:val="ListLabel 67"/>
    <w:rsid w:val="007568E5"/>
    <w:rPr>
      <w:rFonts w:cs="Wingdings"/>
    </w:rPr>
  </w:style>
  <w:style w:type="character" w:customStyle="1" w:styleId="ListLabel68">
    <w:name w:val="ListLabel 68"/>
    <w:rsid w:val="007568E5"/>
    <w:rPr>
      <w:rFonts w:cs="Courier New"/>
    </w:rPr>
  </w:style>
  <w:style w:type="character" w:customStyle="1" w:styleId="ListLabel69">
    <w:name w:val="ListLabel 69"/>
    <w:rsid w:val="007568E5"/>
    <w:rPr>
      <w:rFonts w:cs="Symbol"/>
    </w:rPr>
  </w:style>
  <w:style w:type="character" w:customStyle="1" w:styleId="ListLabel70">
    <w:name w:val="ListLabel 70"/>
    <w:rsid w:val="007568E5"/>
    <w:rPr>
      <w:rFonts w:cs="Times New Roman"/>
    </w:rPr>
  </w:style>
  <w:style w:type="character" w:customStyle="1" w:styleId="ListLabel71">
    <w:name w:val="ListLabel 71"/>
    <w:rsid w:val="007568E5"/>
    <w:rPr>
      <w:rFonts w:cs="Wingdings"/>
    </w:rPr>
  </w:style>
  <w:style w:type="character" w:customStyle="1" w:styleId="ListLabel72">
    <w:name w:val="ListLabel 72"/>
    <w:rsid w:val="007568E5"/>
    <w:rPr>
      <w:rFonts w:cs="Courier New"/>
    </w:rPr>
  </w:style>
  <w:style w:type="character" w:customStyle="1" w:styleId="ListLabel73">
    <w:name w:val="ListLabel 73"/>
    <w:rsid w:val="007568E5"/>
    <w:rPr>
      <w:rFonts w:cs="Symbol"/>
    </w:rPr>
  </w:style>
  <w:style w:type="character" w:customStyle="1" w:styleId="ListLabel74">
    <w:name w:val="ListLabel 74"/>
    <w:rsid w:val="007568E5"/>
    <w:rPr>
      <w:rFonts w:cs="Times New Roman"/>
    </w:rPr>
  </w:style>
  <w:style w:type="character" w:customStyle="1" w:styleId="ListLabel75">
    <w:name w:val="ListLabel 75"/>
    <w:rsid w:val="007568E5"/>
    <w:rPr>
      <w:rFonts w:cs="Wingdings"/>
    </w:rPr>
  </w:style>
  <w:style w:type="character" w:customStyle="1" w:styleId="ListLabel76">
    <w:name w:val="ListLabel 76"/>
    <w:rsid w:val="007568E5"/>
    <w:rPr>
      <w:rFonts w:cs="Courier New"/>
    </w:rPr>
  </w:style>
  <w:style w:type="character" w:customStyle="1" w:styleId="ListLabel77">
    <w:name w:val="ListLabel 77"/>
    <w:rsid w:val="007568E5"/>
    <w:rPr>
      <w:rFonts w:cs="Symbol"/>
    </w:rPr>
  </w:style>
  <w:style w:type="character" w:customStyle="1" w:styleId="ListLabel78">
    <w:name w:val="ListLabel 78"/>
    <w:rsid w:val="007568E5"/>
    <w:rPr>
      <w:rFonts w:cs="Times New Roman"/>
    </w:rPr>
  </w:style>
  <w:style w:type="character" w:customStyle="1" w:styleId="ListLabel79">
    <w:name w:val="ListLabel 79"/>
    <w:rsid w:val="007568E5"/>
    <w:rPr>
      <w:rFonts w:cs="Wingdings"/>
    </w:rPr>
  </w:style>
  <w:style w:type="character" w:customStyle="1" w:styleId="ListLabel80">
    <w:name w:val="ListLabel 80"/>
    <w:rsid w:val="007568E5"/>
    <w:rPr>
      <w:rFonts w:cs="Courier New"/>
    </w:rPr>
  </w:style>
  <w:style w:type="character" w:customStyle="1" w:styleId="ListLabel81">
    <w:name w:val="ListLabel 81"/>
    <w:rsid w:val="007568E5"/>
    <w:rPr>
      <w:rFonts w:cs="Symbol"/>
    </w:rPr>
  </w:style>
  <w:style w:type="character" w:customStyle="1" w:styleId="ListLabel82">
    <w:name w:val="ListLabel 82"/>
    <w:rsid w:val="007568E5"/>
    <w:rPr>
      <w:rFonts w:cs="Times New Roman"/>
    </w:rPr>
  </w:style>
  <w:style w:type="paragraph" w:styleId="a7">
    <w:name w:val="Title"/>
    <w:basedOn w:val="a"/>
    <w:next w:val="a8"/>
    <w:link w:val="a9"/>
    <w:qFormat/>
    <w:rsid w:val="007568E5"/>
    <w:pPr>
      <w:keepNext/>
      <w:spacing w:before="240" w:after="120"/>
    </w:pPr>
    <w:rPr>
      <w:rFonts w:ascii="Liberation Sans" w:hAnsi="Liberation Sans" w:cs="Lohit Marathi"/>
      <w:sz w:val="28"/>
      <w:szCs w:val="28"/>
    </w:rPr>
  </w:style>
  <w:style w:type="paragraph" w:styleId="a8">
    <w:name w:val="Body Text"/>
    <w:basedOn w:val="a"/>
    <w:rsid w:val="007568E5"/>
    <w:pPr>
      <w:spacing w:after="140" w:line="288" w:lineRule="auto"/>
    </w:pPr>
  </w:style>
  <w:style w:type="paragraph" w:styleId="aa">
    <w:name w:val="List"/>
    <w:basedOn w:val="a8"/>
    <w:rsid w:val="007568E5"/>
    <w:rPr>
      <w:rFonts w:cs="Lohit Marathi"/>
    </w:rPr>
  </w:style>
  <w:style w:type="paragraph" w:customStyle="1" w:styleId="10">
    <w:name w:val="Название1"/>
    <w:basedOn w:val="a"/>
    <w:rsid w:val="007568E5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ab">
    <w:name w:val="index heading"/>
    <w:basedOn w:val="a"/>
    <w:rsid w:val="007568E5"/>
    <w:pPr>
      <w:suppressLineNumbers/>
    </w:pPr>
    <w:rPr>
      <w:rFonts w:cs="Lohit Marathi"/>
    </w:rPr>
  </w:style>
  <w:style w:type="paragraph" w:styleId="ac">
    <w:name w:val="List Paragraph"/>
    <w:basedOn w:val="a"/>
    <w:uiPriority w:val="34"/>
    <w:qFormat/>
    <w:rsid w:val="00A26158"/>
    <w:pPr>
      <w:ind w:left="720"/>
      <w:contextualSpacing/>
    </w:pPr>
  </w:style>
  <w:style w:type="paragraph" w:styleId="ad">
    <w:name w:val="header"/>
    <w:basedOn w:val="a"/>
    <w:uiPriority w:val="99"/>
    <w:unhideWhenUsed/>
    <w:rsid w:val="008961A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8961A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 с отступом 21"/>
    <w:basedOn w:val="a"/>
    <w:rsid w:val="00A04476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yle5">
    <w:name w:val="Style5"/>
    <w:basedOn w:val="a"/>
    <w:rsid w:val="00030904"/>
    <w:pPr>
      <w:widowControl w:val="0"/>
      <w:spacing w:after="0" w:line="230" w:lineRule="exact"/>
      <w:ind w:firstLine="571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styleId="af">
    <w:name w:val="Balloon Text"/>
    <w:basedOn w:val="a"/>
    <w:uiPriority w:val="99"/>
    <w:semiHidden/>
    <w:unhideWhenUsed/>
    <w:rsid w:val="00433A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  <w:rsid w:val="007568E5"/>
  </w:style>
  <w:style w:type="paragraph" w:customStyle="1" w:styleId="af1">
    <w:name w:val="Содержимое таблицы"/>
    <w:basedOn w:val="a"/>
    <w:rsid w:val="007568E5"/>
  </w:style>
  <w:style w:type="paragraph" w:customStyle="1" w:styleId="af2">
    <w:name w:val="Заголовок таблицы"/>
    <w:basedOn w:val="af1"/>
    <w:rsid w:val="007568E5"/>
  </w:style>
  <w:style w:type="paragraph" w:customStyle="1" w:styleId="af3">
    <w:name w:val="Заглавие"/>
    <w:basedOn w:val="a"/>
    <w:rsid w:val="007568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table" w:styleId="af4">
    <w:name w:val="Table Grid"/>
    <w:basedOn w:val="a1"/>
    <w:uiPriority w:val="59"/>
    <w:rsid w:val="000309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36592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Основной текст_"/>
    <w:link w:val="12"/>
    <w:rsid w:val="00EB5429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2">
    <w:name w:val="Основной текст1"/>
    <w:basedOn w:val="a"/>
    <w:link w:val="af5"/>
    <w:rsid w:val="00EB5429"/>
    <w:pPr>
      <w:widowControl w:val="0"/>
      <w:shd w:val="clear" w:color="auto" w:fill="FFFFFF"/>
      <w:suppressAutoHyphens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6">
    <w:name w:val="No Spacing"/>
    <w:uiPriority w:val="1"/>
    <w:qFormat/>
    <w:rsid w:val="00120B89"/>
    <w:pPr>
      <w:spacing w:line="240" w:lineRule="auto"/>
    </w:pPr>
    <w:rPr>
      <w:rFonts w:eastAsia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A6429A"/>
  </w:style>
  <w:style w:type="character" w:customStyle="1" w:styleId="a9">
    <w:name w:val="Заголовок Знак"/>
    <w:basedOn w:val="a0"/>
    <w:link w:val="a7"/>
    <w:rsid w:val="00A6429A"/>
    <w:rPr>
      <w:rFonts w:ascii="Liberation Sans" w:hAnsi="Liberation Sans" w:cs="Lohit Marathi"/>
      <w:color w:val="00000A"/>
      <w:sz w:val="28"/>
      <w:szCs w:val="28"/>
    </w:rPr>
  </w:style>
  <w:style w:type="table" w:customStyle="1" w:styleId="2">
    <w:name w:val="Сетка таблицы2"/>
    <w:basedOn w:val="a1"/>
    <w:next w:val="af4"/>
    <w:uiPriority w:val="59"/>
    <w:rsid w:val="00A6429A"/>
    <w:pPr>
      <w:spacing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59"/>
    <w:rsid w:val="00A6429A"/>
    <w:pPr>
      <w:spacing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4"/>
    <w:uiPriority w:val="59"/>
    <w:rsid w:val="00A6429A"/>
    <w:pPr>
      <w:spacing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94262"/>
  </w:style>
  <w:style w:type="table" w:customStyle="1" w:styleId="3">
    <w:name w:val="Сетка таблицы3"/>
    <w:basedOn w:val="a1"/>
    <w:next w:val="af4"/>
    <w:uiPriority w:val="59"/>
    <w:rsid w:val="00394262"/>
    <w:pPr>
      <w:spacing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uiPriority w:val="59"/>
    <w:rsid w:val="00394262"/>
    <w:pPr>
      <w:spacing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f4"/>
    <w:uiPriority w:val="59"/>
    <w:rsid w:val="00394262"/>
    <w:pPr>
      <w:spacing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rmal (Web)"/>
    <w:basedOn w:val="a"/>
    <w:uiPriority w:val="99"/>
    <w:unhideWhenUsed/>
    <w:rsid w:val="00042A0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666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Основной текст (2)_"/>
    <w:basedOn w:val="a0"/>
    <w:link w:val="24"/>
    <w:rsid w:val="006B192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B192A"/>
    <w:pPr>
      <w:widowControl w:val="0"/>
      <w:shd w:val="clear" w:color="auto" w:fill="FFFFFF"/>
      <w:suppressAutoHyphens w:val="0"/>
      <w:spacing w:after="0" w:line="312" w:lineRule="exact"/>
      <w:ind w:firstLine="540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8F93-3FCC-4939-BFEF-8AC7F93F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37</Pages>
  <Words>8295</Words>
  <Characters>47286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Kamalya</dc:creator>
  <cp:lastModifiedBy>Пользователь</cp:lastModifiedBy>
  <cp:revision>436</cp:revision>
  <cp:lastPrinted>2020-09-21T12:38:00Z</cp:lastPrinted>
  <dcterms:created xsi:type="dcterms:W3CDTF">2015-08-17T09:51:00Z</dcterms:created>
  <dcterms:modified xsi:type="dcterms:W3CDTF">2020-09-21T12:38:00Z</dcterms:modified>
  <dc:language>ru-RU</dc:language>
</cp:coreProperties>
</file>